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0" w:type="auto"/>
        <w:tblInd w:w="108" w:type="dxa"/>
        <w:tblLook w:val="04A0" w:firstRow="1" w:lastRow="0" w:firstColumn="1" w:lastColumn="0" w:noHBand="0" w:noVBand="1"/>
      </w:tblPr>
      <w:tblGrid>
        <w:gridCol w:w="3402"/>
        <w:gridCol w:w="2268"/>
        <w:gridCol w:w="3793"/>
      </w:tblGrid>
      <w:tr w:rsidR="003D29BE" w:rsidRPr="00D71495" w:rsidTr="0067462C">
        <w:tc>
          <w:tcPr>
            <w:tcW w:w="3402" w:type="dxa"/>
            <w:tcBorders>
              <w:top w:val="nil"/>
              <w:left w:val="nil"/>
              <w:bottom w:val="nil"/>
            </w:tcBorders>
          </w:tcPr>
          <w:p w:rsidR="003D29BE" w:rsidRPr="00D71495" w:rsidRDefault="003D29BE" w:rsidP="00E971BF">
            <w:pPr>
              <w:rPr>
                <w:rFonts w:ascii="Times New Roman" w:eastAsia="Times New Roman" w:hAnsi="Times New Roman" w:cs="Times New Roman"/>
                <w:b/>
                <w:sz w:val="24"/>
                <w:szCs w:val="24"/>
              </w:rPr>
            </w:pPr>
            <w:r w:rsidRPr="00D71495">
              <w:rPr>
                <w:rFonts w:ascii="Times New Roman" w:eastAsia="Times New Roman" w:hAnsi="Times New Roman" w:cs="Times New Roman"/>
                <w:b/>
                <w:sz w:val="24"/>
                <w:szCs w:val="24"/>
              </w:rPr>
              <w:t>Буряад республика</w:t>
            </w:r>
          </w:p>
          <w:p w:rsidR="003D29BE" w:rsidRPr="00D71495" w:rsidRDefault="003D29BE" w:rsidP="00E971BF">
            <w:pPr>
              <w:rPr>
                <w:rFonts w:ascii="Times New Roman" w:eastAsia="Times New Roman" w:hAnsi="Times New Roman" w:cs="Times New Roman"/>
                <w:b/>
                <w:sz w:val="24"/>
                <w:szCs w:val="24"/>
              </w:rPr>
            </w:pPr>
            <w:r w:rsidRPr="00D71495">
              <w:rPr>
                <w:rFonts w:ascii="Times New Roman" w:eastAsia="Times New Roman" w:hAnsi="Times New Roman" w:cs="Times New Roman"/>
                <w:b/>
                <w:sz w:val="24"/>
                <w:szCs w:val="24"/>
              </w:rPr>
              <w:t>«Кабанскын аймаг»</w:t>
            </w:r>
          </w:p>
          <w:p w:rsidR="003D29BE" w:rsidRPr="00D71495" w:rsidRDefault="003D29BE" w:rsidP="00E971BF">
            <w:pPr>
              <w:rPr>
                <w:rFonts w:ascii="Times New Roman" w:eastAsia="Times New Roman" w:hAnsi="Times New Roman" w:cs="Times New Roman"/>
                <w:b/>
                <w:sz w:val="24"/>
                <w:szCs w:val="24"/>
              </w:rPr>
            </w:pPr>
            <w:r w:rsidRPr="00D71495">
              <w:rPr>
                <w:rFonts w:ascii="Times New Roman" w:eastAsia="Times New Roman" w:hAnsi="Times New Roman" w:cs="Times New Roman"/>
                <w:b/>
                <w:sz w:val="24"/>
                <w:szCs w:val="24"/>
              </w:rPr>
              <w:t>Муниципальна байгууламжын эмхи зургаан</w:t>
            </w:r>
          </w:p>
          <w:p w:rsidR="003D29BE" w:rsidRPr="00D71495" w:rsidRDefault="003D29BE" w:rsidP="00E971BF">
            <w:pPr>
              <w:rPr>
                <w:rFonts w:ascii="Times New Roman" w:eastAsia="Times New Roman" w:hAnsi="Times New Roman" w:cs="Times New Roman"/>
                <w:b/>
                <w:sz w:val="24"/>
                <w:szCs w:val="24"/>
              </w:rPr>
            </w:pPr>
            <w:r w:rsidRPr="00D71495">
              <w:rPr>
                <w:rFonts w:ascii="Times New Roman" w:eastAsia="Times New Roman" w:hAnsi="Times New Roman" w:cs="Times New Roman"/>
                <w:b/>
                <w:sz w:val="24"/>
                <w:szCs w:val="24"/>
              </w:rPr>
              <w:t>Гγрэнэй мэдэлэй хγγгэдэй нэмэлтэ hуралсалай зургаан</w:t>
            </w:r>
          </w:p>
          <w:p w:rsidR="003D29BE" w:rsidRPr="00D71495" w:rsidRDefault="003D29BE" w:rsidP="00E971BF">
            <w:pPr>
              <w:rPr>
                <w:rFonts w:ascii="Times New Roman" w:eastAsia="Times New Roman" w:hAnsi="Times New Roman" w:cs="Times New Roman"/>
                <w:b/>
                <w:sz w:val="24"/>
                <w:szCs w:val="24"/>
              </w:rPr>
            </w:pPr>
            <w:r w:rsidRPr="00D71495">
              <w:rPr>
                <w:rFonts w:ascii="Times New Roman" w:eastAsia="Times New Roman" w:hAnsi="Times New Roman" w:cs="Times New Roman"/>
                <w:b/>
                <w:sz w:val="24"/>
                <w:szCs w:val="24"/>
              </w:rPr>
              <w:t>«Кабанскын хγγгэдэй творчествын байшан»</w:t>
            </w:r>
          </w:p>
          <w:p w:rsidR="003D29BE" w:rsidRPr="00D71495" w:rsidRDefault="003D29BE" w:rsidP="00E971BF">
            <w:pPr>
              <w:rPr>
                <w:rFonts w:ascii="Calibri" w:eastAsia="Times New Roman" w:hAnsi="Calibri" w:cs="Times New Roman"/>
                <w:sz w:val="24"/>
                <w:szCs w:val="24"/>
              </w:rPr>
            </w:pPr>
          </w:p>
        </w:tc>
        <w:tc>
          <w:tcPr>
            <w:tcW w:w="2268" w:type="dxa"/>
            <w:tcBorders>
              <w:top w:val="nil"/>
              <w:bottom w:val="nil"/>
            </w:tcBorders>
          </w:tcPr>
          <w:p w:rsidR="003D29BE" w:rsidRPr="00D71495" w:rsidRDefault="003D29BE" w:rsidP="00E971BF">
            <w:pPr>
              <w:rPr>
                <w:rFonts w:ascii="Calibri" w:eastAsia="Times New Roman" w:hAnsi="Calibri" w:cs="Times New Roman"/>
                <w:b/>
                <w:sz w:val="24"/>
                <w:szCs w:val="24"/>
              </w:rPr>
            </w:pPr>
          </w:p>
          <w:p w:rsidR="003D29BE" w:rsidRPr="00D71495" w:rsidRDefault="003D29BE" w:rsidP="00E971BF">
            <w:pPr>
              <w:rPr>
                <w:rFonts w:ascii="Calibri" w:eastAsia="Times New Roman" w:hAnsi="Calibri" w:cs="Times New Roman"/>
                <w:sz w:val="24"/>
                <w:szCs w:val="24"/>
              </w:rPr>
            </w:pPr>
            <w:r>
              <w:rPr>
                <w:rFonts w:ascii="Calibri" w:eastAsia="Times New Roman" w:hAnsi="Calibri" w:cs="Times New Roman"/>
                <w:b/>
                <w:noProof/>
                <w:sz w:val="24"/>
                <w:szCs w:val="24"/>
                <w:lang w:eastAsia="ru-RU"/>
              </w:rPr>
              <w:pict>
                <v:group id="_x0000_s1026" style="position:absolute;margin-left:12.25pt;margin-top:3.9pt;width:1in;height:90pt;z-index:251659264" coordorigin="5378,954" coordsize="1617,1931">
                  <v:group id="_x0000_s1027" style="position:absolute;left:5378;top:954;width:1617;height:1931" coordorigin="3744,5040" coordsize="720,72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4032;top:5328;width:144;height:720;rotation:90"/>
                    <v:line id="_x0000_s1029" style="position:absolute" from="3744,5040" to="3744,5616"/>
                    <v:line id="_x0000_s1030" style="position:absolute" from="4464,5040" to="4464,5616"/>
                    <v:line id="_x0000_s1031" style="position:absolute" from="3744,5040" to="4464,5040"/>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5558;top:1134;width:1229;height:1335" fillcolor="window">
                    <v:imagedata r:id="rId6" o:title="" gain="74473f"/>
                  </v:shape>
                </v:group>
                <o:OLEObject Type="Embed" ProgID="Word.Picture.8" ShapeID="_x0000_s1032" DrawAspect="Content" ObjectID="_1587909141" r:id="rId7"/>
              </w:pict>
            </w:r>
          </w:p>
        </w:tc>
        <w:tc>
          <w:tcPr>
            <w:tcW w:w="3793" w:type="dxa"/>
            <w:tcBorders>
              <w:top w:val="nil"/>
              <w:bottom w:val="nil"/>
              <w:right w:val="nil"/>
            </w:tcBorders>
          </w:tcPr>
          <w:p w:rsidR="003D29BE" w:rsidRPr="00D71495" w:rsidRDefault="003D29BE" w:rsidP="00E971BF">
            <w:pPr>
              <w:keepNext/>
              <w:outlineLvl w:val="0"/>
              <w:rPr>
                <w:rFonts w:ascii="Times New Roman" w:eastAsia="Times New Roman" w:hAnsi="Times New Roman" w:cs="Times New Roman"/>
                <w:b/>
                <w:sz w:val="24"/>
                <w:szCs w:val="24"/>
                <w:lang w:eastAsia="ru-RU"/>
              </w:rPr>
            </w:pPr>
            <w:r w:rsidRPr="00D71495">
              <w:rPr>
                <w:rFonts w:ascii="Times New Roman" w:eastAsia="Times New Roman" w:hAnsi="Times New Roman" w:cs="Times New Roman"/>
                <w:b/>
                <w:sz w:val="24"/>
                <w:szCs w:val="24"/>
                <w:lang w:eastAsia="ru-RU"/>
              </w:rPr>
              <w:t xml:space="preserve">Муниципальное автономное учреждение </w:t>
            </w:r>
          </w:p>
          <w:p w:rsidR="003D29BE" w:rsidRPr="00D71495" w:rsidRDefault="003D29BE" w:rsidP="00E971BF">
            <w:pPr>
              <w:keepNext/>
              <w:outlineLvl w:val="0"/>
              <w:rPr>
                <w:rFonts w:ascii="Times New Roman" w:eastAsia="Times New Roman" w:hAnsi="Times New Roman" w:cs="Times New Roman"/>
                <w:b/>
                <w:sz w:val="24"/>
                <w:szCs w:val="24"/>
                <w:lang w:eastAsia="ru-RU"/>
              </w:rPr>
            </w:pPr>
            <w:r w:rsidRPr="00D71495">
              <w:rPr>
                <w:rFonts w:ascii="Times New Roman" w:eastAsia="Times New Roman" w:hAnsi="Times New Roman" w:cs="Times New Roman"/>
                <w:b/>
                <w:sz w:val="24"/>
                <w:szCs w:val="24"/>
                <w:lang w:eastAsia="ru-RU"/>
              </w:rPr>
              <w:t xml:space="preserve">дополнительного образования </w:t>
            </w:r>
          </w:p>
          <w:p w:rsidR="003D29BE" w:rsidRPr="00D71495" w:rsidRDefault="003D29BE" w:rsidP="00E971BF">
            <w:pPr>
              <w:keepNext/>
              <w:outlineLvl w:val="0"/>
              <w:rPr>
                <w:rFonts w:ascii="Times New Roman" w:eastAsia="Times New Roman" w:hAnsi="Times New Roman" w:cs="Times New Roman"/>
                <w:b/>
                <w:sz w:val="24"/>
                <w:szCs w:val="24"/>
                <w:lang w:eastAsia="ru-RU"/>
              </w:rPr>
            </w:pPr>
            <w:r w:rsidRPr="00D71495">
              <w:rPr>
                <w:rFonts w:ascii="Times New Roman" w:eastAsia="Times New Roman" w:hAnsi="Times New Roman" w:cs="Times New Roman"/>
                <w:b/>
                <w:sz w:val="24"/>
                <w:szCs w:val="24"/>
                <w:lang w:eastAsia="ru-RU"/>
              </w:rPr>
              <w:t xml:space="preserve">«Кабанский ДДТ» </w:t>
            </w:r>
          </w:p>
          <w:p w:rsidR="003D29BE" w:rsidRPr="00D71495" w:rsidRDefault="003D29BE" w:rsidP="00E971BF">
            <w:pPr>
              <w:keepNext/>
              <w:outlineLvl w:val="0"/>
              <w:rPr>
                <w:rFonts w:ascii="Times New Roman" w:eastAsia="Times New Roman" w:hAnsi="Times New Roman" w:cs="Times New Roman"/>
                <w:b/>
                <w:sz w:val="24"/>
                <w:szCs w:val="24"/>
                <w:lang w:eastAsia="ru-RU"/>
              </w:rPr>
            </w:pPr>
            <w:r w:rsidRPr="00D71495">
              <w:rPr>
                <w:rFonts w:ascii="Times New Roman" w:eastAsia="Times New Roman" w:hAnsi="Times New Roman" w:cs="Times New Roman"/>
                <w:b/>
                <w:sz w:val="24"/>
                <w:szCs w:val="24"/>
                <w:lang w:eastAsia="ru-RU"/>
              </w:rPr>
              <w:t>Муниципального образования «Кабанский район»</w:t>
            </w:r>
          </w:p>
          <w:p w:rsidR="003D29BE" w:rsidRPr="00D71495" w:rsidRDefault="003D29BE" w:rsidP="00E971BF">
            <w:pPr>
              <w:rPr>
                <w:rFonts w:ascii="Calibri" w:eastAsia="Times New Roman" w:hAnsi="Calibri" w:cs="Times New Roman"/>
                <w:sz w:val="24"/>
                <w:szCs w:val="24"/>
              </w:rPr>
            </w:pPr>
          </w:p>
        </w:tc>
      </w:tr>
    </w:tbl>
    <w:p w:rsidR="003D29BE" w:rsidRPr="00D71495" w:rsidRDefault="003D29BE" w:rsidP="00E971BF">
      <w:pPr>
        <w:pBdr>
          <w:bottom w:val="single" w:sz="12" w:space="1" w:color="auto"/>
        </w:pBdr>
        <w:rPr>
          <w:rFonts w:ascii="Calibri" w:eastAsia="Times New Roman" w:hAnsi="Calibri" w:cs="Times New Roman"/>
        </w:rPr>
      </w:pPr>
    </w:p>
    <w:p w:rsidR="003D29BE" w:rsidRPr="00D71495" w:rsidRDefault="003D29BE" w:rsidP="00E971BF">
      <w:pPr>
        <w:shd w:val="clear" w:color="auto" w:fill="F0F0F0"/>
        <w:spacing w:after="0" w:line="210" w:lineRule="atLeast"/>
        <w:rPr>
          <w:rFonts w:ascii="Arial" w:eastAsia="Times New Roman" w:hAnsi="Arial" w:cs="Arial"/>
          <w:color w:val="000000"/>
          <w:sz w:val="16"/>
          <w:szCs w:val="16"/>
          <w:lang w:eastAsia="ru-RU"/>
        </w:rPr>
      </w:pPr>
      <w:r w:rsidRPr="00D71495">
        <w:rPr>
          <w:rFonts w:ascii="Arial" w:eastAsia="Times New Roman" w:hAnsi="Arial" w:cs="Arial"/>
          <w:bCs/>
          <w:color w:val="000000"/>
          <w:sz w:val="16"/>
          <w:szCs w:val="16"/>
          <w:lang w:eastAsia="ru-RU"/>
        </w:rPr>
        <w:t xml:space="preserve">р/с 40701810500001000003 </w:t>
      </w:r>
      <w:r w:rsidRPr="00D71495">
        <w:rPr>
          <w:rFonts w:ascii="Arial" w:eastAsia="Times New Roman" w:hAnsi="Arial" w:cs="Arial"/>
          <w:color w:val="000000"/>
          <w:sz w:val="16"/>
          <w:szCs w:val="16"/>
          <w:lang w:eastAsia="ru-RU"/>
        </w:rPr>
        <w:t>ОТДЕЛЕНИЕ-НБ РЕСПУБЛИКИ БУРЯТИЯ</w:t>
      </w:r>
      <w:r w:rsidRPr="00D71495">
        <w:rPr>
          <w:rFonts w:ascii="Times New Roman" w:eastAsia="Times New Roman" w:hAnsi="Times New Roman" w:cs="Times New Roman"/>
          <w:sz w:val="16"/>
          <w:szCs w:val="16"/>
        </w:rPr>
        <w:t>, БИК</w:t>
      </w:r>
      <w:r w:rsidRPr="00D71495">
        <w:rPr>
          <w:rFonts w:ascii="Arial" w:eastAsia="Times New Roman" w:hAnsi="Arial" w:cs="Arial"/>
          <w:color w:val="000000"/>
          <w:sz w:val="16"/>
          <w:szCs w:val="16"/>
          <w:lang w:eastAsia="ru-RU"/>
        </w:rPr>
        <w:t xml:space="preserve">048142001 л/с </w:t>
      </w:r>
      <w:r w:rsidRPr="00D71495">
        <w:rPr>
          <w:rFonts w:ascii="Times New Roman" w:eastAsia="Times New Roman" w:hAnsi="Times New Roman" w:cs="Times New Roman"/>
          <w:sz w:val="16"/>
          <w:szCs w:val="16"/>
        </w:rPr>
        <w:t xml:space="preserve"> </w:t>
      </w:r>
      <w:r w:rsidRPr="00D71495">
        <w:rPr>
          <w:rFonts w:ascii="Arial" w:eastAsia="Times New Roman" w:hAnsi="Arial" w:cs="Arial"/>
          <w:bCs/>
          <w:color w:val="000000"/>
          <w:sz w:val="16"/>
          <w:szCs w:val="16"/>
          <w:lang w:eastAsia="ru-RU"/>
        </w:rPr>
        <w:t>30026Ш52860</w:t>
      </w:r>
    </w:p>
    <w:p w:rsidR="003D29BE" w:rsidRPr="00D71495" w:rsidRDefault="003D29BE" w:rsidP="00E971BF">
      <w:pPr>
        <w:spacing w:after="0"/>
        <w:rPr>
          <w:rFonts w:ascii="Times New Roman" w:eastAsia="Times New Roman" w:hAnsi="Times New Roman" w:cs="Times New Roman"/>
          <w:sz w:val="16"/>
          <w:szCs w:val="16"/>
        </w:rPr>
      </w:pPr>
      <w:r w:rsidRPr="00D71495">
        <w:rPr>
          <w:rFonts w:ascii="Times New Roman" w:eastAsia="Times New Roman" w:hAnsi="Times New Roman" w:cs="Times New Roman"/>
          <w:sz w:val="16"/>
          <w:szCs w:val="16"/>
        </w:rPr>
        <w:t xml:space="preserve"> ИНН 0309006600 ОГРН 1020300667012</w:t>
      </w:r>
    </w:p>
    <w:p w:rsidR="003D29BE" w:rsidRPr="00D71495" w:rsidRDefault="003D29BE" w:rsidP="00E971BF">
      <w:pPr>
        <w:pBdr>
          <w:bottom w:val="single" w:sz="12" w:space="1" w:color="auto"/>
        </w:pBdr>
        <w:spacing w:after="0"/>
        <w:rPr>
          <w:rFonts w:ascii="Times New Roman" w:eastAsia="Times New Roman" w:hAnsi="Times New Roman" w:cs="Times New Roman"/>
          <w:sz w:val="18"/>
        </w:rPr>
      </w:pPr>
      <w:r w:rsidRPr="00D71495">
        <w:rPr>
          <w:rFonts w:ascii="Times New Roman" w:eastAsia="Times New Roman" w:hAnsi="Times New Roman" w:cs="Times New Roman"/>
          <w:sz w:val="18"/>
        </w:rPr>
        <w:t>671200, с. Кабанск, Ленина,5 тел . 8(30138) 41-4-57; факс и тел . 8(30138) 43-3-79</w:t>
      </w:r>
    </w:p>
    <w:p w:rsidR="003D29BE" w:rsidRPr="00D71495" w:rsidRDefault="003D29BE" w:rsidP="00E971BF">
      <w:pPr>
        <w:spacing w:after="0" w:line="240" w:lineRule="auto"/>
        <w:rPr>
          <w:rFonts w:ascii="Times New Roman" w:eastAsia="Times New Roman" w:hAnsi="Times New Roman" w:cs="Times New Roman"/>
          <w:sz w:val="24"/>
          <w:szCs w:val="24"/>
        </w:rPr>
      </w:pPr>
    </w:p>
    <w:p w:rsidR="003D29BE" w:rsidRPr="00D71495" w:rsidRDefault="00E971BF" w:rsidP="00E971BF">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4"/>
          <w:szCs w:val="24"/>
        </w:rPr>
        <w:t>«12»  марта</w:t>
      </w:r>
      <w:r w:rsidR="003D29BE" w:rsidRPr="00D71495">
        <w:rPr>
          <w:rFonts w:ascii="Times New Roman" w:eastAsia="Times New Roman" w:hAnsi="Times New Roman" w:cs="Times New Roman"/>
          <w:sz w:val="24"/>
          <w:szCs w:val="24"/>
        </w:rPr>
        <w:t xml:space="preserve"> 2018 г.  №___________                                          </w:t>
      </w:r>
    </w:p>
    <w:p w:rsidR="003D29BE" w:rsidRPr="00D71495" w:rsidRDefault="003D29BE" w:rsidP="00E971B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D29BE" w:rsidRDefault="003D29BE" w:rsidP="00E971B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71495">
        <w:rPr>
          <w:rFonts w:ascii="Times New Roman" w:eastAsia="Times New Roman" w:hAnsi="Times New Roman" w:cs="Times New Roman"/>
          <w:sz w:val="28"/>
          <w:szCs w:val="28"/>
          <w:lang w:eastAsia="ru-RU"/>
        </w:rPr>
        <w:t>ПРИКАЗ</w:t>
      </w:r>
    </w:p>
    <w:p w:rsidR="003D29BE" w:rsidRDefault="003D29BE" w:rsidP="00E971BF">
      <w:pPr>
        <w:pStyle w:val="a3"/>
        <w:shd w:val="clear" w:color="auto" w:fill="FFFFFF"/>
        <w:spacing w:before="0" w:beforeAutospacing="0" w:after="0" w:afterAutospacing="0"/>
        <w:textAlignment w:val="baseline"/>
        <w:rPr>
          <w:rFonts w:ascii="Arial" w:hAnsi="Arial" w:cs="Arial"/>
          <w:b/>
          <w:bCs/>
          <w:color w:val="000000"/>
          <w:sz w:val="21"/>
          <w:szCs w:val="21"/>
          <w:bdr w:val="none" w:sz="0" w:space="0" w:color="auto" w:frame="1"/>
        </w:rPr>
      </w:pPr>
    </w:p>
    <w:p w:rsidR="003D29BE" w:rsidRDefault="003D29BE" w:rsidP="00E971BF">
      <w:pPr>
        <w:pStyle w:val="a3"/>
        <w:spacing w:before="0" w:beforeAutospacing="0" w:after="0" w:afterAutospacing="0"/>
        <w:textAlignment w:val="baseline"/>
      </w:pPr>
      <w:r>
        <w:t>Об утверждении П</w:t>
      </w:r>
      <w:r>
        <w:t>рограммы противопожарного инструктажа</w:t>
      </w:r>
    </w:p>
    <w:p w:rsidR="003D29BE" w:rsidRDefault="003D29BE" w:rsidP="00E971BF">
      <w:pPr>
        <w:pStyle w:val="a3"/>
        <w:spacing w:before="0" w:beforeAutospacing="0" w:after="0" w:afterAutospacing="0"/>
        <w:textAlignment w:val="baseline"/>
      </w:pPr>
    </w:p>
    <w:p w:rsidR="003D29BE" w:rsidRDefault="003D29BE" w:rsidP="00E971BF">
      <w:pPr>
        <w:pStyle w:val="a3"/>
        <w:spacing w:before="0" w:beforeAutospacing="0" w:after="0" w:afterAutospacing="0"/>
        <w:jc w:val="both"/>
        <w:textAlignment w:val="baseline"/>
        <w:rPr>
          <w:sz w:val="28"/>
          <w:szCs w:val="28"/>
        </w:rPr>
      </w:pPr>
      <w:r w:rsidRPr="003D29BE">
        <w:rPr>
          <w:sz w:val="28"/>
          <w:szCs w:val="28"/>
        </w:rPr>
        <w:t xml:space="preserve"> Для обеспечения пожарной безопасности и </w:t>
      </w:r>
      <w:r w:rsidRPr="003D29BE">
        <w:rPr>
          <w:sz w:val="28"/>
          <w:szCs w:val="28"/>
        </w:rPr>
        <w:t>на основании «Норм пожарной безопасности «Обучение мерам пожарной безопасности работников организаций»», утвержденных приказом МЧС России №645 от 12.12.2007</w:t>
      </w:r>
      <w:r>
        <w:rPr>
          <w:sz w:val="28"/>
          <w:szCs w:val="28"/>
        </w:rPr>
        <w:t>,</w:t>
      </w:r>
    </w:p>
    <w:p w:rsidR="003D29BE" w:rsidRDefault="003D29BE" w:rsidP="00E971BF">
      <w:pPr>
        <w:pStyle w:val="a3"/>
        <w:spacing w:before="0" w:beforeAutospacing="0" w:after="0" w:afterAutospacing="0"/>
        <w:jc w:val="both"/>
        <w:textAlignment w:val="baseline"/>
        <w:rPr>
          <w:sz w:val="28"/>
          <w:szCs w:val="28"/>
        </w:rPr>
      </w:pPr>
      <w:r>
        <w:rPr>
          <w:sz w:val="28"/>
          <w:szCs w:val="28"/>
        </w:rPr>
        <w:t>ПРИКАЗЫВАЮ:</w:t>
      </w:r>
    </w:p>
    <w:p w:rsidR="00E971BF" w:rsidRDefault="003D29BE" w:rsidP="00E971BF">
      <w:pPr>
        <w:pStyle w:val="a3"/>
        <w:numPr>
          <w:ilvl w:val="0"/>
          <w:numId w:val="1"/>
        </w:numPr>
        <w:spacing w:before="0" w:beforeAutospacing="0" w:after="0" w:afterAutospacing="0"/>
        <w:jc w:val="both"/>
        <w:textAlignment w:val="baseline"/>
        <w:rPr>
          <w:sz w:val="28"/>
          <w:szCs w:val="28"/>
        </w:rPr>
      </w:pPr>
      <w:r>
        <w:rPr>
          <w:sz w:val="28"/>
          <w:szCs w:val="28"/>
        </w:rPr>
        <w:t xml:space="preserve">Утвердить Программу противопожарного инструктажа, согласно </w:t>
      </w:r>
    </w:p>
    <w:p w:rsidR="003D29BE" w:rsidRDefault="003D29BE" w:rsidP="00E971BF">
      <w:pPr>
        <w:pStyle w:val="a3"/>
        <w:spacing w:before="0" w:beforeAutospacing="0" w:after="0" w:afterAutospacing="0"/>
        <w:jc w:val="both"/>
        <w:textAlignment w:val="baseline"/>
        <w:rPr>
          <w:sz w:val="28"/>
          <w:szCs w:val="28"/>
        </w:rPr>
      </w:pPr>
      <w:r>
        <w:rPr>
          <w:sz w:val="28"/>
          <w:szCs w:val="28"/>
        </w:rPr>
        <w:t>приложению1 к настоящему приказу.</w:t>
      </w:r>
    </w:p>
    <w:p w:rsidR="00E971BF" w:rsidRDefault="00E971BF" w:rsidP="00E971BF">
      <w:pPr>
        <w:pStyle w:val="a3"/>
        <w:numPr>
          <w:ilvl w:val="0"/>
          <w:numId w:val="1"/>
        </w:numPr>
        <w:spacing w:before="0" w:beforeAutospacing="0" w:after="0" w:afterAutospacing="0"/>
        <w:jc w:val="both"/>
        <w:textAlignment w:val="baseline"/>
        <w:rPr>
          <w:sz w:val="28"/>
          <w:szCs w:val="28"/>
        </w:rPr>
      </w:pPr>
      <w:r w:rsidRPr="00E971BF">
        <w:rPr>
          <w:sz w:val="28"/>
          <w:szCs w:val="28"/>
        </w:rPr>
        <w:t>Ответственн</w:t>
      </w:r>
      <w:r>
        <w:rPr>
          <w:sz w:val="28"/>
          <w:szCs w:val="28"/>
        </w:rPr>
        <w:t>ым лицом  за проведение противопожарного  инструктажа</w:t>
      </w:r>
    </w:p>
    <w:p w:rsidR="00E971BF" w:rsidRPr="00B357AC" w:rsidRDefault="00E971BF" w:rsidP="00E971BF">
      <w:pPr>
        <w:pStyle w:val="a3"/>
        <w:spacing w:before="0" w:beforeAutospacing="0" w:after="0" w:afterAutospacing="0"/>
        <w:jc w:val="both"/>
        <w:textAlignment w:val="baseline"/>
        <w:rPr>
          <w:sz w:val="28"/>
          <w:szCs w:val="28"/>
        </w:rPr>
      </w:pPr>
      <w:r w:rsidRPr="00E971BF">
        <w:rPr>
          <w:sz w:val="28"/>
          <w:szCs w:val="28"/>
        </w:rPr>
        <w:t xml:space="preserve"> работников назначить заместителя директора по административно хозяйственной части Вторушину Т.А.</w:t>
      </w:r>
      <w:r>
        <w:rPr>
          <w:sz w:val="28"/>
          <w:szCs w:val="28"/>
        </w:rPr>
        <w:t>, исполняющей обязанности специалиста по охране труда</w:t>
      </w:r>
    </w:p>
    <w:p w:rsidR="00E971BF" w:rsidRDefault="00E971BF" w:rsidP="00E971B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B5E5E">
        <w:rPr>
          <w:rFonts w:ascii="Times New Roman" w:eastAsia="Times New Roman" w:hAnsi="Times New Roman" w:cs="Times New Roman"/>
          <w:sz w:val="28"/>
          <w:szCs w:val="28"/>
          <w:lang w:eastAsia="ru-RU"/>
        </w:rPr>
        <w:t>3. Контроль за исполнением приказа оставляю за собой.</w:t>
      </w:r>
    </w:p>
    <w:p w:rsidR="00E971BF" w:rsidRPr="004B5E5E" w:rsidRDefault="00E971BF" w:rsidP="00E971B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E971BF" w:rsidRPr="004B5E5E" w:rsidRDefault="00E971BF" w:rsidP="00E971B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971BF" w:rsidRPr="004B5E5E" w:rsidRDefault="00E971BF" w:rsidP="00E971B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B5E5E">
        <w:rPr>
          <w:rFonts w:ascii="Times New Roman" w:eastAsia="Times New Roman" w:hAnsi="Times New Roman" w:cs="Times New Roman"/>
          <w:sz w:val="28"/>
          <w:szCs w:val="28"/>
          <w:lang w:eastAsia="ru-RU"/>
        </w:rPr>
        <w:t>Директор</w:t>
      </w:r>
      <w:r>
        <w:rPr>
          <w:rFonts w:ascii="Times New Roman" w:eastAsia="Times New Roman" w:hAnsi="Times New Roman" w:cs="Times New Roman"/>
          <w:sz w:val="28"/>
          <w:szCs w:val="28"/>
          <w:lang w:eastAsia="ru-RU"/>
        </w:rPr>
        <w:t xml:space="preserve">                                                                                        Н.А. Шатова</w:t>
      </w:r>
      <w:r w:rsidRPr="004B5E5E">
        <w:rPr>
          <w:rFonts w:ascii="Times New Roman" w:eastAsia="Times New Roman" w:hAnsi="Times New Roman" w:cs="Times New Roman"/>
          <w:sz w:val="28"/>
          <w:szCs w:val="28"/>
          <w:lang w:eastAsia="ru-RU"/>
        </w:rPr>
        <w:t xml:space="preserve">                                 </w:t>
      </w:r>
    </w:p>
    <w:p w:rsidR="00E971BF" w:rsidRPr="004B5E5E" w:rsidRDefault="00E971BF" w:rsidP="00E971B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971BF" w:rsidRDefault="00E971BF" w:rsidP="00E971BF">
      <w:pPr>
        <w:jc w:val="both"/>
        <w:rPr>
          <w:rFonts w:ascii="Times New Roman" w:hAnsi="Times New Roman" w:cs="Times New Roman"/>
          <w:sz w:val="28"/>
          <w:szCs w:val="28"/>
        </w:rPr>
      </w:pPr>
    </w:p>
    <w:p w:rsidR="00E971BF" w:rsidRDefault="00E971BF" w:rsidP="00E971BF">
      <w:pPr>
        <w:jc w:val="both"/>
        <w:rPr>
          <w:rFonts w:ascii="Times New Roman" w:hAnsi="Times New Roman" w:cs="Times New Roman"/>
          <w:sz w:val="28"/>
          <w:szCs w:val="28"/>
        </w:rPr>
      </w:pPr>
    </w:p>
    <w:p w:rsidR="00E971BF" w:rsidRDefault="00E971BF" w:rsidP="00E971BF">
      <w:pPr>
        <w:jc w:val="both"/>
        <w:rPr>
          <w:rFonts w:ascii="Times New Roman" w:hAnsi="Times New Roman" w:cs="Times New Roman"/>
          <w:sz w:val="28"/>
          <w:szCs w:val="28"/>
        </w:rPr>
      </w:pPr>
    </w:p>
    <w:p w:rsidR="00E971BF" w:rsidRDefault="00E971BF" w:rsidP="00E971BF">
      <w:pPr>
        <w:rPr>
          <w:rFonts w:ascii="Times New Roman" w:hAnsi="Times New Roman" w:cs="Times New Roman"/>
          <w:sz w:val="28"/>
          <w:szCs w:val="28"/>
        </w:rPr>
      </w:pPr>
    </w:p>
    <w:p w:rsidR="00E971BF" w:rsidRDefault="00E971BF" w:rsidP="00E971BF">
      <w:pPr>
        <w:rPr>
          <w:rFonts w:ascii="Times New Roman" w:hAnsi="Times New Roman" w:cs="Times New Roman"/>
          <w:sz w:val="28"/>
          <w:szCs w:val="28"/>
        </w:rPr>
      </w:pPr>
    </w:p>
    <w:p w:rsidR="00E971BF" w:rsidRDefault="00E971BF" w:rsidP="00E971BF">
      <w:pPr>
        <w:rPr>
          <w:rFonts w:ascii="Times New Roman" w:hAnsi="Times New Roman" w:cs="Times New Roman"/>
          <w:sz w:val="28"/>
          <w:szCs w:val="28"/>
        </w:rPr>
      </w:pPr>
    </w:p>
    <w:p w:rsidR="00E971BF" w:rsidRDefault="00E971BF" w:rsidP="00E971BF">
      <w:pPr>
        <w:rPr>
          <w:rFonts w:ascii="Times New Roman" w:hAnsi="Times New Roman" w:cs="Times New Roman"/>
          <w:sz w:val="28"/>
          <w:szCs w:val="28"/>
        </w:rPr>
      </w:pPr>
    </w:p>
    <w:p w:rsidR="00E971BF" w:rsidRPr="00D1488E" w:rsidRDefault="00E971BF" w:rsidP="00E971B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D1488E">
        <w:rPr>
          <w:rFonts w:ascii="Times New Roman" w:eastAsia="Times New Roman" w:hAnsi="Times New Roman" w:cs="Times New Roman"/>
          <w:sz w:val="28"/>
          <w:szCs w:val="28"/>
          <w:lang w:eastAsia="ru-RU"/>
        </w:rPr>
        <w:t>Приложение</w:t>
      </w:r>
      <w:r>
        <w:rPr>
          <w:rFonts w:ascii="Times New Roman" w:eastAsia="Times New Roman" w:hAnsi="Times New Roman" w:cs="Times New Roman"/>
          <w:sz w:val="28"/>
          <w:szCs w:val="28"/>
          <w:lang w:eastAsia="ru-RU"/>
        </w:rPr>
        <w:t xml:space="preserve"> 1</w:t>
      </w:r>
      <w:r w:rsidRPr="00D1488E">
        <w:rPr>
          <w:rFonts w:ascii="Times New Roman" w:eastAsia="Times New Roman" w:hAnsi="Times New Roman" w:cs="Times New Roman"/>
          <w:sz w:val="28"/>
          <w:szCs w:val="28"/>
          <w:lang w:eastAsia="ru-RU"/>
        </w:rPr>
        <w:t xml:space="preserve"> к Приказу  </w:t>
      </w:r>
    </w:p>
    <w:p w:rsidR="00E971BF" w:rsidRPr="00D1488E" w:rsidRDefault="00E971BF" w:rsidP="00E971B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1488E">
        <w:rPr>
          <w:rFonts w:ascii="Times New Roman" w:eastAsia="Times New Roman" w:hAnsi="Times New Roman" w:cs="Times New Roman"/>
          <w:sz w:val="28"/>
          <w:szCs w:val="28"/>
          <w:lang w:eastAsia="ru-RU"/>
        </w:rPr>
        <w:t xml:space="preserve">МАУДО «Кабанский дом детского творчества» </w:t>
      </w:r>
    </w:p>
    <w:p w:rsidR="00E971BF" w:rsidRPr="00D1488E" w:rsidRDefault="00E971BF" w:rsidP="00E971B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1488E">
        <w:rPr>
          <w:rFonts w:ascii="Times New Roman" w:eastAsia="Times New Roman" w:hAnsi="Times New Roman" w:cs="Times New Roman"/>
          <w:sz w:val="28"/>
          <w:szCs w:val="28"/>
          <w:lang w:eastAsia="ru-RU"/>
        </w:rPr>
        <w:t>№_________от (___)__________2018года.</w:t>
      </w:r>
    </w:p>
    <w:p w:rsidR="00E971BF" w:rsidRPr="00D1488E" w:rsidRDefault="00E971BF" w:rsidP="00E971BF">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E971BF" w:rsidRPr="00D1488E" w:rsidRDefault="00E971BF" w:rsidP="00E971BF">
      <w:pPr>
        <w:spacing w:after="0" w:line="240" w:lineRule="auto"/>
        <w:ind w:right="57"/>
        <w:rPr>
          <w:rFonts w:ascii="Times New Roman" w:eastAsia="Times New Roman" w:hAnsi="Times New Roman" w:cs="Times New Roman"/>
          <w:sz w:val="28"/>
          <w:szCs w:val="28"/>
          <w:lang w:eastAsia="ru-RU"/>
        </w:rPr>
      </w:pPr>
      <w:r w:rsidRPr="00D1488E">
        <w:rPr>
          <w:rFonts w:ascii="Times New Roman" w:eastAsia="Times New Roman" w:hAnsi="Times New Roman" w:cs="Times New Roman"/>
          <w:sz w:val="28"/>
          <w:szCs w:val="28"/>
          <w:lang w:eastAsia="ru-RU"/>
        </w:rPr>
        <w:t xml:space="preserve">СОГЛАСОВАНО: </w:t>
      </w:r>
    </w:p>
    <w:p w:rsidR="00E971BF" w:rsidRPr="00D1488E" w:rsidRDefault="00E971BF" w:rsidP="00E971BF">
      <w:pPr>
        <w:spacing w:after="0" w:line="240" w:lineRule="auto"/>
        <w:ind w:right="57"/>
        <w:rPr>
          <w:rFonts w:ascii="Times New Roman" w:eastAsia="Times New Roman" w:hAnsi="Times New Roman" w:cs="Times New Roman"/>
          <w:sz w:val="28"/>
          <w:szCs w:val="28"/>
          <w:lang w:eastAsia="ru-RU"/>
        </w:rPr>
      </w:pPr>
      <w:r w:rsidRPr="00D1488E">
        <w:rPr>
          <w:rFonts w:ascii="Times New Roman" w:eastAsia="Times New Roman" w:hAnsi="Times New Roman" w:cs="Times New Roman"/>
          <w:sz w:val="28"/>
          <w:szCs w:val="28"/>
          <w:lang w:eastAsia="ru-RU"/>
        </w:rPr>
        <w:t>Председатель совета трудового коллектива</w:t>
      </w:r>
    </w:p>
    <w:p w:rsidR="00E971BF" w:rsidRPr="00D1488E" w:rsidRDefault="00E971BF" w:rsidP="00E971BF">
      <w:pPr>
        <w:spacing w:after="0" w:line="240" w:lineRule="auto"/>
        <w:ind w:right="57"/>
        <w:rPr>
          <w:rFonts w:ascii="Times New Roman" w:eastAsia="Times New Roman" w:hAnsi="Times New Roman" w:cs="Times New Roman"/>
          <w:sz w:val="28"/>
          <w:szCs w:val="28"/>
          <w:lang w:eastAsia="ru-RU"/>
        </w:rPr>
      </w:pPr>
      <w:r w:rsidRPr="00D1488E">
        <w:rPr>
          <w:rFonts w:ascii="Times New Roman" w:eastAsia="Times New Roman" w:hAnsi="Times New Roman" w:cs="Times New Roman"/>
          <w:sz w:val="28"/>
          <w:szCs w:val="28"/>
          <w:lang w:eastAsia="ru-RU"/>
        </w:rPr>
        <w:t xml:space="preserve"> ___________________________________   </w:t>
      </w:r>
    </w:p>
    <w:p w:rsidR="00E971BF" w:rsidRPr="00D1488E" w:rsidRDefault="00E971BF" w:rsidP="00E971BF">
      <w:pPr>
        <w:spacing w:after="0" w:line="240" w:lineRule="auto"/>
        <w:ind w:right="57"/>
        <w:rPr>
          <w:rFonts w:ascii="Times New Roman" w:eastAsia="Times New Roman" w:hAnsi="Times New Roman" w:cs="Times New Roman"/>
          <w:sz w:val="28"/>
          <w:szCs w:val="28"/>
          <w:lang w:eastAsia="ru-RU"/>
        </w:rPr>
      </w:pPr>
      <w:r w:rsidRPr="00D1488E">
        <w:rPr>
          <w:rFonts w:ascii="Times New Roman" w:eastAsia="Times New Roman" w:hAnsi="Times New Roman" w:cs="Times New Roman"/>
          <w:sz w:val="28"/>
          <w:szCs w:val="28"/>
          <w:lang w:eastAsia="ru-RU"/>
        </w:rPr>
        <w:t xml:space="preserve">/подпись/           /Расшифровка подписи/                                                                          </w:t>
      </w:r>
    </w:p>
    <w:p w:rsidR="00E971BF" w:rsidRPr="004B5E5E" w:rsidRDefault="00E971BF" w:rsidP="00E971BF">
      <w:pPr>
        <w:rPr>
          <w:rFonts w:ascii="Times New Roman" w:hAnsi="Times New Roman" w:cs="Times New Roman"/>
          <w:sz w:val="28"/>
          <w:szCs w:val="28"/>
        </w:rPr>
      </w:pPr>
    </w:p>
    <w:p w:rsidR="00E971BF" w:rsidRDefault="00E971BF" w:rsidP="00E971BF">
      <w:pPr>
        <w:suppressAutoHyphens/>
        <w:spacing w:after="0" w:line="240" w:lineRule="auto"/>
        <w:rPr>
          <w:rFonts w:ascii="Times New Roman" w:eastAsia="Times New Roman" w:hAnsi="Times New Roman" w:cs="Times New Roman"/>
          <w:b/>
          <w:sz w:val="36"/>
          <w:szCs w:val="36"/>
          <w:lang w:eastAsia="hi-IN" w:bidi="hi-IN"/>
        </w:rPr>
      </w:pPr>
      <w:bookmarkStart w:id="0" w:name="_GoBack"/>
      <w:bookmarkEnd w:id="0"/>
    </w:p>
    <w:p w:rsidR="00E971BF" w:rsidRPr="00E971BF" w:rsidRDefault="00E971BF" w:rsidP="00E971BF">
      <w:pPr>
        <w:suppressAutoHyphens/>
        <w:spacing w:after="0" w:line="240" w:lineRule="auto"/>
        <w:jc w:val="center"/>
        <w:rPr>
          <w:rFonts w:ascii="Times New Roman" w:eastAsia="Times New Roman" w:hAnsi="Times New Roman" w:cs="Times New Roman"/>
          <w:b/>
          <w:sz w:val="36"/>
          <w:szCs w:val="36"/>
          <w:lang w:eastAsia="hi-IN" w:bidi="hi-IN"/>
        </w:rPr>
      </w:pPr>
      <w:r w:rsidRPr="00E971BF">
        <w:rPr>
          <w:rFonts w:ascii="Times New Roman" w:eastAsia="Times New Roman" w:hAnsi="Times New Roman" w:cs="Times New Roman"/>
          <w:b/>
          <w:sz w:val="36"/>
          <w:szCs w:val="36"/>
          <w:lang w:eastAsia="hi-IN" w:bidi="hi-IN"/>
        </w:rPr>
        <w:t>ПРОГРАММА</w:t>
      </w:r>
    </w:p>
    <w:p w:rsidR="00E971BF" w:rsidRPr="00E971BF" w:rsidRDefault="00E971BF" w:rsidP="00E971BF">
      <w:pPr>
        <w:suppressAutoHyphens/>
        <w:spacing w:after="0" w:line="240" w:lineRule="auto"/>
        <w:jc w:val="center"/>
        <w:rPr>
          <w:rFonts w:ascii="Times New Roman" w:eastAsia="Times New Roman" w:hAnsi="Times New Roman" w:cs="Times New Roman"/>
          <w:b/>
          <w:sz w:val="36"/>
          <w:szCs w:val="36"/>
          <w:lang w:eastAsia="hi-IN" w:bidi="hi-IN"/>
        </w:rPr>
      </w:pPr>
      <w:r w:rsidRPr="00E971BF">
        <w:rPr>
          <w:rFonts w:ascii="Times New Roman" w:eastAsia="Times New Roman" w:hAnsi="Times New Roman" w:cs="Times New Roman"/>
          <w:b/>
          <w:sz w:val="36"/>
          <w:szCs w:val="36"/>
          <w:lang w:eastAsia="hi-IN" w:bidi="hi-IN"/>
        </w:rPr>
        <w:t>противопожарного инструктажа</w:t>
      </w:r>
    </w:p>
    <w:p w:rsidR="00E971BF" w:rsidRPr="00E971BF" w:rsidRDefault="00E971BF" w:rsidP="00E971BF">
      <w:pPr>
        <w:suppressAutoHyphens/>
        <w:spacing w:after="0" w:line="240" w:lineRule="auto"/>
        <w:jc w:val="center"/>
        <w:rPr>
          <w:rFonts w:ascii="Times New Roman" w:eastAsia="Times New Roman" w:hAnsi="Times New Roman" w:cs="Times New Roman"/>
          <w:b/>
          <w:sz w:val="36"/>
          <w:szCs w:val="36"/>
          <w:lang w:eastAsia="hi-IN" w:bidi="hi-IN"/>
        </w:rPr>
      </w:pPr>
    </w:p>
    <w:p w:rsidR="00E971BF" w:rsidRPr="00E971BF" w:rsidRDefault="00E971BF" w:rsidP="00E971BF">
      <w:pPr>
        <w:suppressAutoHyphens/>
        <w:spacing w:after="0" w:line="240" w:lineRule="auto"/>
        <w:rPr>
          <w:rFonts w:ascii="Times New Roman" w:eastAsia="Times New Roman" w:hAnsi="Times New Roman" w:cs="Times New Roman"/>
          <w:b/>
          <w:sz w:val="28"/>
          <w:szCs w:val="28"/>
          <w:lang w:eastAsia="hi-IN" w:bidi="hi-IN"/>
        </w:rPr>
      </w:pPr>
    </w:p>
    <w:p w:rsidR="00E971BF" w:rsidRPr="00E971BF" w:rsidRDefault="00E971BF" w:rsidP="00E971BF">
      <w:pPr>
        <w:suppressAutoHyphens/>
        <w:spacing w:after="0" w:line="240" w:lineRule="auto"/>
        <w:rPr>
          <w:rFonts w:ascii="Times New Roman" w:eastAsia="Times New Roman" w:hAnsi="Times New Roman" w:cs="Times New Roman"/>
          <w:sz w:val="24"/>
          <w:szCs w:val="24"/>
          <w:lang w:eastAsia="hi-IN" w:bidi="hi-IN"/>
        </w:rPr>
      </w:pPr>
      <w:r w:rsidRPr="00E971BF">
        <w:rPr>
          <w:rFonts w:ascii="Times New Roman" w:eastAsia="Times New Roman" w:hAnsi="Times New Roman" w:cs="Times New Roman"/>
          <w:sz w:val="24"/>
          <w:szCs w:val="24"/>
          <w:lang w:eastAsia="hi-IN" w:bidi="hi-IN"/>
        </w:rPr>
        <w:t xml:space="preserve">Настоящая программа разработана на основании «Норм пожарной безопасности «Обучение мерам пожарной безопасности работников организаций»», утвержденных приказом МЧС России №645 от 12.12.2007 и предназначена для организации и проведения инструктажей по пожарной безопасности (первичного, повторного). </w:t>
      </w:r>
    </w:p>
    <w:p w:rsidR="00E971BF" w:rsidRPr="00E971BF" w:rsidRDefault="00E971BF" w:rsidP="00E971BF">
      <w:pPr>
        <w:suppressAutoHyphens/>
        <w:spacing w:after="0" w:line="240" w:lineRule="auto"/>
        <w:rPr>
          <w:rFonts w:ascii="Times New Roman" w:eastAsia="Times New Roman" w:hAnsi="Times New Roman" w:cs="Times New Roman"/>
          <w:sz w:val="24"/>
          <w:szCs w:val="24"/>
          <w:lang w:eastAsia="hi-IN" w:bidi="hi-IN"/>
        </w:rPr>
      </w:pPr>
    </w:p>
    <w:p w:rsidR="00E971BF" w:rsidRPr="00E971BF" w:rsidRDefault="00E971BF" w:rsidP="00E971BF">
      <w:pPr>
        <w:suppressAutoHyphens/>
        <w:spacing w:after="0" w:line="240" w:lineRule="auto"/>
        <w:ind w:firstLine="708"/>
        <w:rPr>
          <w:rFonts w:ascii="Times New Roman" w:eastAsia="Times New Roman" w:hAnsi="Times New Roman" w:cs="Times New Roman"/>
          <w:b/>
          <w:sz w:val="28"/>
          <w:szCs w:val="28"/>
          <w:lang w:eastAsia="hi-IN" w:bidi="hi-IN"/>
        </w:rPr>
      </w:pPr>
      <w:r w:rsidRPr="00E971BF">
        <w:rPr>
          <w:rFonts w:ascii="Times New Roman" w:eastAsia="Times New Roman" w:hAnsi="Times New Roman" w:cs="Times New Roman"/>
          <w:b/>
          <w:sz w:val="28"/>
          <w:szCs w:val="28"/>
          <w:lang w:eastAsia="hi-IN" w:bidi="hi-IN"/>
        </w:rPr>
        <w:t>Перечень вопросов программы инструктажа на рабочем месте</w:t>
      </w:r>
    </w:p>
    <w:p w:rsidR="00E971BF" w:rsidRPr="00E971BF" w:rsidRDefault="00E971BF" w:rsidP="00E971BF">
      <w:pPr>
        <w:suppressAutoHyphens/>
        <w:spacing w:after="0" w:line="240" w:lineRule="auto"/>
        <w:ind w:firstLine="708"/>
        <w:rPr>
          <w:rFonts w:ascii="Times New Roman" w:eastAsia="Times New Roman" w:hAnsi="Times New Roman" w:cs="Times New Roman"/>
          <w:b/>
          <w:sz w:val="24"/>
          <w:szCs w:val="24"/>
          <w:lang w:eastAsia="hi-IN" w:bidi="hi-IN"/>
        </w:rPr>
      </w:pPr>
    </w:p>
    <w:p w:rsidR="00E971BF" w:rsidRPr="00E971BF" w:rsidRDefault="00E971BF" w:rsidP="00E971BF">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1. Ознакомление по плану эвакуации с местами расположения первичных средств пожаротушения, гидрантов, запасов воды и песка, эвакуационных путей и выходов (с обходом соответствующих помещений и территорий).</w:t>
      </w:r>
    </w:p>
    <w:p w:rsidR="00E971BF" w:rsidRPr="00E971BF" w:rsidRDefault="00E971BF" w:rsidP="00E971BF">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E971BF" w:rsidRPr="00E971BF" w:rsidRDefault="00E971BF" w:rsidP="00E971BF">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2. Условия возникновения горения и пожара (на рабочем месте, в организации).</w:t>
      </w:r>
    </w:p>
    <w:p w:rsidR="00E971BF" w:rsidRPr="00E971BF" w:rsidRDefault="00E971BF" w:rsidP="00E971BF">
      <w:pPr>
        <w:autoSpaceDE w:val="0"/>
        <w:autoSpaceDN w:val="0"/>
        <w:adjustRightInd w:val="0"/>
        <w:spacing w:after="0" w:line="240" w:lineRule="auto"/>
        <w:rPr>
          <w:rFonts w:ascii="Times New Roman" w:eastAsia="Times New Roman" w:hAnsi="Times New Roman" w:cs="Times New Roman"/>
          <w:sz w:val="24"/>
          <w:szCs w:val="24"/>
          <w:lang w:eastAsia="ru-RU"/>
        </w:rPr>
      </w:pPr>
    </w:p>
    <w:p w:rsidR="00E971BF" w:rsidRPr="00E971BF" w:rsidRDefault="00E971BF" w:rsidP="00E971BF">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3. Ответственность за соблюдение требований пожарной безопасности.</w:t>
      </w:r>
    </w:p>
    <w:p w:rsidR="00E971BF" w:rsidRPr="00E971BF" w:rsidRDefault="00E971BF" w:rsidP="00E971BF">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E971BF" w:rsidRPr="00E971BF" w:rsidRDefault="00E971BF" w:rsidP="00E971BF">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4. Виды огнетушителей и их применение в зависимости от класса пожара (вида горючего вещества, особенностей оборудования).</w:t>
      </w:r>
    </w:p>
    <w:p w:rsidR="00E971BF" w:rsidRPr="00E971BF" w:rsidRDefault="00E971BF" w:rsidP="00E971BF">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E971BF" w:rsidRPr="00E971BF" w:rsidRDefault="00E971BF" w:rsidP="00E971BF">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5. Требования при тушении электроустановок и производственного оборудования.</w:t>
      </w:r>
    </w:p>
    <w:p w:rsidR="00E971BF" w:rsidRPr="00E971BF" w:rsidRDefault="00E971BF" w:rsidP="00E971BF">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E971BF" w:rsidRPr="00E971BF" w:rsidRDefault="00E971BF" w:rsidP="00E971BF">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6. Поведение и действия инструктируемого при загорании и в условиях пожара, а также при сильном задымлении на путях эвакуации.</w:t>
      </w:r>
    </w:p>
    <w:p w:rsidR="00E971BF" w:rsidRPr="00E971BF" w:rsidRDefault="00E971BF" w:rsidP="00E971BF">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E971BF" w:rsidRPr="00E971BF" w:rsidRDefault="00E971BF" w:rsidP="00E971BF">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7. Способы сообщения о пожаре.</w:t>
      </w:r>
    </w:p>
    <w:p w:rsidR="00E971BF" w:rsidRPr="00E971BF" w:rsidRDefault="00E971BF" w:rsidP="00E971BF">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E971BF" w:rsidRPr="00E971BF" w:rsidRDefault="00E971BF" w:rsidP="00E971BF">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8. Меры личной безопасности при возникновении пожара.</w:t>
      </w:r>
    </w:p>
    <w:p w:rsidR="00E971BF" w:rsidRPr="00E971BF" w:rsidRDefault="00E971BF" w:rsidP="00E971BF">
      <w:pPr>
        <w:autoSpaceDE w:val="0"/>
        <w:autoSpaceDN w:val="0"/>
        <w:adjustRightInd w:val="0"/>
        <w:spacing w:after="0" w:line="240" w:lineRule="auto"/>
        <w:rPr>
          <w:rFonts w:ascii="Times New Roman" w:eastAsia="Times New Roman" w:hAnsi="Times New Roman" w:cs="Times New Roman"/>
          <w:b/>
          <w:sz w:val="28"/>
          <w:szCs w:val="28"/>
          <w:lang w:eastAsia="ru-RU"/>
        </w:rPr>
      </w:pPr>
    </w:p>
    <w:p w:rsidR="00E971BF" w:rsidRPr="00E971BF" w:rsidRDefault="00E971BF" w:rsidP="00E971BF">
      <w:pPr>
        <w:autoSpaceDE w:val="0"/>
        <w:autoSpaceDN w:val="0"/>
        <w:adjustRightInd w:val="0"/>
        <w:spacing w:after="0" w:line="240" w:lineRule="auto"/>
        <w:ind w:firstLine="567"/>
        <w:rPr>
          <w:rFonts w:ascii="Times New Roman" w:eastAsia="Times New Roman" w:hAnsi="Times New Roman" w:cs="Times New Roman"/>
          <w:b/>
          <w:sz w:val="28"/>
          <w:szCs w:val="28"/>
          <w:lang w:eastAsia="ru-RU"/>
        </w:rPr>
      </w:pPr>
      <w:r w:rsidRPr="00E971BF">
        <w:rPr>
          <w:rFonts w:ascii="Times New Roman" w:eastAsia="Times New Roman" w:hAnsi="Times New Roman" w:cs="Times New Roman"/>
          <w:b/>
          <w:sz w:val="28"/>
          <w:szCs w:val="28"/>
          <w:lang w:eastAsia="ru-RU"/>
        </w:rPr>
        <w:t>Содержание программы</w:t>
      </w:r>
    </w:p>
    <w:p w:rsidR="00E971BF" w:rsidRPr="00E971BF" w:rsidRDefault="00E971BF" w:rsidP="00E971BF">
      <w:pPr>
        <w:autoSpaceDE w:val="0"/>
        <w:autoSpaceDN w:val="0"/>
        <w:adjustRightInd w:val="0"/>
        <w:spacing w:after="0" w:line="240" w:lineRule="auto"/>
        <w:ind w:firstLine="567"/>
        <w:rPr>
          <w:rFonts w:ascii="Times New Roman" w:eastAsia="Times New Roman" w:hAnsi="Times New Roman" w:cs="Times New Roman"/>
          <w:b/>
          <w:sz w:val="28"/>
          <w:szCs w:val="28"/>
          <w:lang w:eastAsia="ru-RU"/>
        </w:rPr>
      </w:pPr>
    </w:p>
    <w:p w:rsidR="00E971BF" w:rsidRPr="00E971BF" w:rsidRDefault="00E971BF" w:rsidP="00E971BF">
      <w:pPr>
        <w:spacing w:after="0" w:line="240" w:lineRule="auto"/>
        <w:ind w:firstLine="357"/>
        <w:rPr>
          <w:rFonts w:ascii="Times New Roman" w:eastAsia="Times New Roman" w:hAnsi="Times New Roman" w:cs="Times New Roman"/>
          <w:b/>
          <w:sz w:val="24"/>
          <w:szCs w:val="24"/>
          <w:lang w:eastAsia="ru-RU"/>
        </w:rPr>
      </w:pPr>
      <w:r w:rsidRPr="00E971BF">
        <w:rPr>
          <w:rFonts w:ascii="Times New Roman" w:eastAsia="Times New Roman" w:hAnsi="Times New Roman" w:cs="Times New Roman"/>
          <w:b/>
          <w:sz w:val="24"/>
          <w:szCs w:val="24"/>
          <w:lang w:eastAsia="ru-RU"/>
        </w:rPr>
        <w:t>1. Ознакомление по плану эвакуации с местами расположения первичных средств пожаротушения, гидрантов, запасов воды и песка, эвакуационных путей и выходов</w:t>
      </w:r>
    </w:p>
    <w:p w:rsidR="00E971BF" w:rsidRPr="00E971BF" w:rsidRDefault="00E971BF" w:rsidP="00E971BF">
      <w:pPr>
        <w:spacing w:after="0" w:line="240" w:lineRule="auto"/>
        <w:ind w:firstLine="357"/>
        <w:rPr>
          <w:rFonts w:ascii="Times New Roman" w:eastAsia="Times New Roman" w:hAnsi="Times New Roman" w:cs="Times New Roman"/>
          <w:sz w:val="24"/>
          <w:szCs w:val="24"/>
          <w:lang w:eastAsia="ru-RU"/>
        </w:rPr>
      </w:pPr>
    </w:p>
    <w:p w:rsidR="00E971BF" w:rsidRPr="00E971BF" w:rsidRDefault="00E971BF" w:rsidP="00E971BF">
      <w:pPr>
        <w:spacing w:after="0" w:line="240" w:lineRule="auto"/>
        <w:ind w:firstLine="35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Непосредственный руководитель знакомит работника принятого на работу:</w:t>
      </w:r>
    </w:p>
    <w:p w:rsidR="00E971BF" w:rsidRPr="00E971BF" w:rsidRDefault="00E971BF" w:rsidP="00E971BF">
      <w:pPr>
        <w:spacing w:after="0" w:line="240" w:lineRule="auto"/>
        <w:ind w:firstLine="35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lastRenderedPageBreak/>
        <w:t>- с ближайшим Планом эвакуации;</w:t>
      </w:r>
    </w:p>
    <w:p w:rsidR="00E971BF" w:rsidRPr="00E971BF" w:rsidRDefault="00E971BF" w:rsidP="00E971BF">
      <w:pPr>
        <w:spacing w:after="0" w:line="240" w:lineRule="auto"/>
        <w:ind w:firstLine="35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 с местами расположения первичных средств пожаротушения и гидрантов;</w:t>
      </w:r>
    </w:p>
    <w:p w:rsidR="00E971BF" w:rsidRPr="00E971BF" w:rsidRDefault="00E971BF" w:rsidP="00E971BF">
      <w:pPr>
        <w:spacing w:after="0" w:line="240" w:lineRule="auto"/>
        <w:ind w:firstLine="35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 с путями обхода соответствующих помещений и территорий, показывает расположение эвакуационных путей и выходов.</w:t>
      </w:r>
      <w:r w:rsidRPr="00E971BF">
        <w:rPr>
          <w:rFonts w:ascii="Times New Roman" w:eastAsia="Times New Roman" w:hAnsi="Times New Roman" w:cs="Times New Roman"/>
          <w:sz w:val="24"/>
          <w:szCs w:val="24"/>
          <w:lang w:eastAsia="ru-RU"/>
        </w:rPr>
        <w:tab/>
      </w:r>
    </w:p>
    <w:p w:rsidR="00E971BF" w:rsidRPr="00E971BF" w:rsidRDefault="00E971BF" w:rsidP="00E971BF">
      <w:pPr>
        <w:spacing w:after="0" w:line="240" w:lineRule="auto"/>
        <w:ind w:firstLine="357"/>
        <w:rPr>
          <w:rFonts w:ascii="Times New Roman" w:eastAsia="Times New Roman" w:hAnsi="Times New Roman" w:cs="Times New Roman"/>
          <w:sz w:val="24"/>
          <w:szCs w:val="24"/>
          <w:lang w:eastAsia="ru-RU"/>
        </w:rPr>
      </w:pPr>
    </w:p>
    <w:p w:rsidR="00E971BF" w:rsidRPr="00E971BF" w:rsidRDefault="00E971BF" w:rsidP="00E971BF">
      <w:pPr>
        <w:spacing w:after="0" w:line="240" w:lineRule="auto"/>
        <w:rPr>
          <w:rFonts w:ascii="Times New Roman" w:eastAsia="Times New Roman" w:hAnsi="Times New Roman" w:cs="Times New Roman"/>
          <w:b/>
          <w:sz w:val="24"/>
          <w:szCs w:val="24"/>
          <w:lang w:eastAsia="hi-IN" w:bidi="hi-IN"/>
        </w:rPr>
      </w:pPr>
      <w:r w:rsidRPr="00E971BF">
        <w:rPr>
          <w:rFonts w:ascii="Times New Roman" w:eastAsia="Times New Roman" w:hAnsi="Times New Roman" w:cs="Times New Roman"/>
          <w:b/>
          <w:bCs/>
          <w:sz w:val="24"/>
          <w:szCs w:val="24"/>
          <w:lang w:eastAsia="ru-RU"/>
        </w:rPr>
        <w:t xml:space="preserve">2. </w:t>
      </w:r>
      <w:r w:rsidRPr="00E971BF">
        <w:rPr>
          <w:rFonts w:ascii="Times New Roman" w:eastAsia="Times New Roman" w:hAnsi="Times New Roman" w:cs="Times New Roman"/>
          <w:b/>
          <w:sz w:val="24"/>
          <w:szCs w:val="24"/>
          <w:lang w:eastAsia="hi-IN" w:bidi="hi-IN"/>
        </w:rPr>
        <w:t>Условия возникновения горения и пожара (на рабочем месте, в организации)</w:t>
      </w:r>
    </w:p>
    <w:p w:rsidR="00E971BF" w:rsidRPr="00E971BF" w:rsidRDefault="00E971BF" w:rsidP="00E971BF">
      <w:pPr>
        <w:spacing w:after="0" w:line="240" w:lineRule="auto"/>
        <w:rPr>
          <w:rFonts w:ascii="Times New Roman" w:eastAsia="Times New Roman" w:hAnsi="Times New Roman" w:cs="Times New Roman"/>
          <w:b/>
          <w:sz w:val="24"/>
          <w:szCs w:val="24"/>
          <w:lang w:eastAsia="hi-IN" w:bidi="hi-IN"/>
        </w:rPr>
      </w:pP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Тушение пожаров осуществляется в основном противопожарными профессиональными подразделениями, однако каждый работник должен уметь ликвидировать загорания и при необходимости участвовать в борьбе с пожаром.</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 xml:space="preserve">Около 60% пожаров на предприятиях происходит в результате небрежности или грубого нарушения работниками правил пожарной безопасности. </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bCs/>
          <w:sz w:val="24"/>
          <w:szCs w:val="24"/>
          <w:u w:val="single"/>
          <w:lang w:eastAsia="ru-RU"/>
        </w:rPr>
        <w:t>Пожар</w:t>
      </w:r>
      <w:r w:rsidRPr="00E971BF">
        <w:rPr>
          <w:rFonts w:ascii="Times New Roman" w:eastAsia="Times New Roman" w:hAnsi="Times New Roman" w:cs="Times New Roman"/>
          <w:bCs/>
          <w:sz w:val="24"/>
          <w:szCs w:val="24"/>
          <w:lang w:eastAsia="ru-RU"/>
        </w:rPr>
        <w:t xml:space="preserve"> -</w:t>
      </w:r>
      <w:r w:rsidRPr="00E971BF">
        <w:rPr>
          <w:rFonts w:ascii="Times New Roman" w:eastAsia="Times New Roman" w:hAnsi="Times New Roman" w:cs="Times New Roman"/>
          <w:sz w:val="24"/>
          <w:szCs w:val="24"/>
          <w:lang w:eastAsia="ru-RU"/>
        </w:rPr>
        <w:t xml:space="preserve"> неконтролируемое горение, причиняющее материальный ущерб, вред жизни и здоровью граждан, интересам общества и государства.</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bCs/>
          <w:sz w:val="24"/>
          <w:szCs w:val="24"/>
          <w:u w:val="single"/>
          <w:lang w:eastAsia="ru-RU"/>
        </w:rPr>
        <w:t>Пожарная безопасность</w:t>
      </w:r>
      <w:r w:rsidRPr="00E971BF">
        <w:rPr>
          <w:rFonts w:ascii="Times New Roman" w:eastAsia="Times New Roman" w:hAnsi="Times New Roman" w:cs="Times New Roman"/>
          <w:sz w:val="24"/>
          <w:szCs w:val="24"/>
          <w:lang w:eastAsia="ru-RU"/>
        </w:rPr>
        <w:t xml:space="preserve"> — это состояние защищенности личности, имущества, общества и государства от пожаров.</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bCs/>
          <w:sz w:val="24"/>
          <w:szCs w:val="24"/>
          <w:u w:val="single"/>
          <w:lang w:eastAsia="ru-RU"/>
        </w:rPr>
        <w:t>Меры пожарной безопасности</w:t>
      </w:r>
      <w:r w:rsidRPr="00E971BF">
        <w:rPr>
          <w:rFonts w:ascii="Times New Roman" w:eastAsia="Times New Roman" w:hAnsi="Times New Roman" w:cs="Times New Roman"/>
          <w:bCs/>
          <w:sz w:val="24"/>
          <w:szCs w:val="24"/>
          <w:lang w:eastAsia="ru-RU"/>
        </w:rPr>
        <w:t xml:space="preserve"> </w:t>
      </w:r>
      <w:r w:rsidRPr="00E971BF">
        <w:rPr>
          <w:rFonts w:ascii="Times New Roman" w:eastAsia="Times New Roman" w:hAnsi="Times New Roman" w:cs="Times New Roman"/>
          <w:sz w:val="24"/>
          <w:szCs w:val="24"/>
          <w:lang w:eastAsia="ru-RU"/>
        </w:rPr>
        <w:t>— действия по обеспечению пожарной безопасности, в том числе по выполнению требований пожарной безопасности.</w:t>
      </w:r>
    </w:p>
    <w:p w:rsidR="00E971BF" w:rsidRPr="00E971BF" w:rsidRDefault="00E971BF" w:rsidP="00E971BF">
      <w:pPr>
        <w:spacing w:after="0" w:line="240" w:lineRule="auto"/>
        <w:ind w:firstLine="567"/>
        <w:rPr>
          <w:rFonts w:ascii="Times New Roman" w:eastAsia="Times New Roman" w:hAnsi="Times New Roman" w:cs="Times New Roman"/>
          <w:bCs/>
          <w:sz w:val="24"/>
          <w:szCs w:val="24"/>
          <w:u w:val="single"/>
          <w:lang w:eastAsia="ru-RU"/>
        </w:rPr>
      </w:pP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bCs/>
          <w:sz w:val="24"/>
          <w:szCs w:val="24"/>
          <w:u w:val="single"/>
          <w:lang w:eastAsia="ru-RU"/>
        </w:rPr>
        <w:t>Причины возникновения пожаров</w:t>
      </w:r>
      <w:r w:rsidRPr="00E971BF">
        <w:rPr>
          <w:rFonts w:ascii="Times New Roman" w:eastAsia="Times New Roman" w:hAnsi="Times New Roman" w:cs="Times New Roman"/>
          <w:sz w:val="24"/>
          <w:szCs w:val="24"/>
          <w:lang w:eastAsia="ru-RU"/>
        </w:rPr>
        <w:t xml:space="preserve">. </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 xml:space="preserve">Причинами возникновения пожаров чаще всего являются: </w:t>
      </w:r>
    </w:p>
    <w:p w:rsidR="00E971BF" w:rsidRPr="00E971BF" w:rsidRDefault="00E971BF" w:rsidP="00E971BF">
      <w:pPr>
        <w:numPr>
          <w:ilvl w:val="0"/>
          <w:numId w:val="2"/>
        </w:numPr>
        <w:suppressAutoHyphens/>
        <w:spacing w:after="0" w:line="240" w:lineRule="auto"/>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неосторожное обращение с огнем;</w:t>
      </w:r>
    </w:p>
    <w:p w:rsidR="00E971BF" w:rsidRPr="00E971BF" w:rsidRDefault="00E971BF" w:rsidP="00E971BF">
      <w:pPr>
        <w:numPr>
          <w:ilvl w:val="0"/>
          <w:numId w:val="2"/>
        </w:numPr>
        <w:suppressAutoHyphens/>
        <w:spacing w:after="0" w:line="240" w:lineRule="auto"/>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несоблюдение правил эксплуатации производственного оборудования и электрических устройств;</w:t>
      </w:r>
    </w:p>
    <w:p w:rsidR="00E971BF" w:rsidRPr="00E971BF" w:rsidRDefault="00E971BF" w:rsidP="00E971BF">
      <w:pPr>
        <w:numPr>
          <w:ilvl w:val="0"/>
          <w:numId w:val="2"/>
        </w:numPr>
        <w:suppressAutoHyphens/>
        <w:spacing w:after="0" w:line="240" w:lineRule="auto"/>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 xml:space="preserve">самовозгорание веществ и материалов; </w:t>
      </w:r>
    </w:p>
    <w:p w:rsidR="00E971BF" w:rsidRPr="00E971BF" w:rsidRDefault="00E971BF" w:rsidP="00E971BF">
      <w:pPr>
        <w:numPr>
          <w:ilvl w:val="0"/>
          <w:numId w:val="2"/>
        </w:numPr>
        <w:suppressAutoHyphens/>
        <w:spacing w:after="0" w:line="240" w:lineRule="auto"/>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разряды статического электричества;</w:t>
      </w:r>
    </w:p>
    <w:p w:rsidR="00E971BF" w:rsidRPr="00E971BF" w:rsidRDefault="00E971BF" w:rsidP="00E971BF">
      <w:pPr>
        <w:numPr>
          <w:ilvl w:val="0"/>
          <w:numId w:val="2"/>
        </w:numPr>
        <w:suppressAutoHyphens/>
        <w:spacing w:after="0" w:line="240" w:lineRule="auto"/>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грозовые разряды;</w:t>
      </w:r>
    </w:p>
    <w:p w:rsidR="00E971BF" w:rsidRPr="00E971BF" w:rsidRDefault="00E971BF" w:rsidP="00E971BF">
      <w:pPr>
        <w:numPr>
          <w:ilvl w:val="0"/>
          <w:numId w:val="2"/>
        </w:numPr>
        <w:suppressAutoHyphens/>
        <w:spacing w:after="0" w:line="240" w:lineRule="auto"/>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 xml:space="preserve">поджоги. </w:t>
      </w:r>
    </w:p>
    <w:p w:rsidR="00E971BF" w:rsidRPr="00E971BF" w:rsidRDefault="00E971BF" w:rsidP="00E971BF">
      <w:pPr>
        <w:spacing w:after="0" w:line="240" w:lineRule="auto"/>
        <w:ind w:left="1287"/>
        <w:rPr>
          <w:rFonts w:ascii="Times New Roman" w:eastAsia="Times New Roman" w:hAnsi="Times New Roman" w:cs="Times New Roman"/>
          <w:sz w:val="24"/>
          <w:szCs w:val="24"/>
          <w:lang w:eastAsia="ru-RU"/>
        </w:rPr>
      </w:pP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Пожары подразделяются на наружные (открытые), при которых хорошо просматриваются пламя и дым, и внутренние (закрытые), характеризующиеся скрытыми путями распространения пламени.</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bCs/>
          <w:sz w:val="24"/>
          <w:szCs w:val="24"/>
          <w:u w:val="single"/>
          <w:lang w:eastAsia="ru-RU"/>
        </w:rPr>
        <w:t>Для того, чтобы произошло возгорание, необходимо наличие четырех условий</w:t>
      </w:r>
      <w:r w:rsidRPr="00E971BF">
        <w:rPr>
          <w:rFonts w:ascii="Times New Roman" w:eastAsia="Times New Roman" w:hAnsi="Times New Roman" w:cs="Times New Roman"/>
          <w:sz w:val="24"/>
          <w:szCs w:val="24"/>
          <w:u w:val="single"/>
          <w:lang w:eastAsia="ru-RU"/>
        </w:rPr>
        <w:t>:</w:t>
      </w:r>
    </w:p>
    <w:p w:rsidR="00E971BF" w:rsidRPr="00E971BF" w:rsidRDefault="00E971BF" w:rsidP="00E971BF">
      <w:pPr>
        <w:numPr>
          <w:ilvl w:val="0"/>
          <w:numId w:val="3"/>
        </w:numPr>
        <w:suppressAutoHyphens/>
        <w:spacing w:after="0" w:line="240" w:lineRule="auto"/>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Горючие вещества и материалы;</w:t>
      </w:r>
    </w:p>
    <w:p w:rsidR="00E971BF" w:rsidRPr="00E971BF" w:rsidRDefault="00E971BF" w:rsidP="00E971BF">
      <w:pPr>
        <w:numPr>
          <w:ilvl w:val="0"/>
          <w:numId w:val="3"/>
        </w:numPr>
        <w:suppressAutoHyphens/>
        <w:spacing w:after="0" w:line="240" w:lineRule="auto"/>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Источник зажигания — открытый огонь, химическая реакция, электроток;</w:t>
      </w:r>
    </w:p>
    <w:p w:rsidR="00E971BF" w:rsidRPr="00E971BF" w:rsidRDefault="00E971BF" w:rsidP="00E971BF">
      <w:pPr>
        <w:numPr>
          <w:ilvl w:val="0"/>
          <w:numId w:val="3"/>
        </w:numPr>
        <w:suppressAutoHyphens/>
        <w:spacing w:after="0" w:line="240" w:lineRule="auto"/>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Наличие окислителя, например кислорода воздуха;</w:t>
      </w:r>
    </w:p>
    <w:p w:rsidR="00E971BF" w:rsidRPr="00E971BF" w:rsidRDefault="00E971BF" w:rsidP="00E971BF">
      <w:pPr>
        <w:numPr>
          <w:ilvl w:val="0"/>
          <w:numId w:val="3"/>
        </w:numPr>
        <w:suppressAutoHyphens/>
        <w:spacing w:after="0" w:line="240" w:lineRule="auto"/>
        <w:rPr>
          <w:rFonts w:ascii="Times New Roman" w:eastAsia="Times New Roman" w:hAnsi="Times New Roman" w:cs="Times New Roman"/>
          <w:bCs/>
          <w:sz w:val="24"/>
          <w:szCs w:val="24"/>
          <w:u w:val="single"/>
          <w:lang w:eastAsia="ru-RU"/>
        </w:rPr>
      </w:pPr>
      <w:r w:rsidRPr="00E971BF">
        <w:rPr>
          <w:rFonts w:ascii="Times New Roman" w:eastAsia="Times New Roman" w:hAnsi="Times New Roman" w:cs="Times New Roman"/>
          <w:sz w:val="24"/>
          <w:szCs w:val="24"/>
          <w:lang w:eastAsia="ru-RU"/>
        </w:rPr>
        <w:t>Наличие путей распространения пожара.</w:t>
      </w:r>
      <w:r w:rsidRPr="00E971BF">
        <w:rPr>
          <w:rFonts w:ascii="Times New Roman" w:eastAsia="Times New Roman" w:hAnsi="Times New Roman" w:cs="Times New Roman"/>
          <w:sz w:val="24"/>
          <w:szCs w:val="24"/>
          <w:lang w:eastAsia="ru-RU"/>
        </w:rPr>
        <w:br/>
      </w:r>
    </w:p>
    <w:p w:rsidR="00E971BF" w:rsidRPr="00E971BF" w:rsidRDefault="00E971BF" w:rsidP="00E971BF">
      <w:pPr>
        <w:spacing w:after="0" w:line="240" w:lineRule="auto"/>
        <w:ind w:firstLine="567"/>
        <w:rPr>
          <w:rFonts w:ascii="Times New Roman" w:eastAsia="Times New Roman" w:hAnsi="Times New Roman" w:cs="Times New Roman"/>
          <w:bCs/>
          <w:sz w:val="24"/>
          <w:szCs w:val="24"/>
          <w:u w:val="single"/>
          <w:lang w:eastAsia="ru-RU"/>
        </w:rPr>
      </w:pPr>
      <w:r w:rsidRPr="00E971BF">
        <w:rPr>
          <w:rFonts w:ascii="Times New Roman" w:eastAsia="Times New Roman" w:hAnsi="Times New Roman" w:cs="Times New Roman"/>
          <w:bCs/>
          <w:sz w:val="24"/>
          <w:szCs w:val="24"/>
          <w:u w:val="single"/>
          <w:lang w:eastAsia="ru-RU"/>
        </w:rPr>
        <w:t>Стадии пожара</w:t>
      </w:r>
      <w:r w:rsidRPr="00E971BF">
        <w:rPr>
          <w:rFonts w:ascii="Times New Roman" w:eastAsia="Times New Roman" w:hAnsi="Times New Roman" w:cs="Times New Roman"/>
          <w:bCs/>
          <w:sz w:val="24"/>
          <w:szCs w:val="24"/>
          <w:lang w:eastAsia="ru-RU"/>
        </w:rPr>
        <w:t>:</w:t>
      </w:r>
      <w:r w:rsidRPr="00E971BF">
        <w:rPr>
          <w:rFonts w:ascii="Times New Roman" w:eastAsia="Times New Roman" w:hAnsi="Times New Roman" w:cs="Times New Roman"/>
          <w:sz w:val="24"/>
          <w:szCs w:val="24"/>
          <w:lang w:eastAsia="ru-RU"/>
        </w:rPr>
        <w:br/>
        <w:t>Первые 10-20 минут пожар распространяется линейно вдоль горючего материала. В это время помещение заполняется дымом, рассмотреть в это время пламя невозможно. Температура воздуха поднимается в помещении до 250—300 градусов. Это температура воспламенения всех горючих материалов. Через 20 минут начинается объемное распространение пожара. Спустя еще 10 минут наступает разрушение остекления. Увеличивается приток свежего воздуха, резко увеличивается развитие пожара. Температура достигает 900 градусов.</w:t>
      </w:r>
      <w:r w:rsidRPr="00E971BF">
        <w:rPr>
          <w:rFonts w:ascii="Times New Roman" w:eastAsia="Times New Roman" w:hAnsi="Times New Roman" w:cs="Times New Roman"/>
          <w:sz w:val="24"/>
          <w:szCs w:val="24"/>
          <w:lang w:eastAsia="ru-RU"/>
        </w:rPr>
        <w:br/>
        <w:t>Фаза выгорания. В течение 10 минут максимальная скорость пожара.</w:t>
      </w:r>
      <w:r w:rsidRPr="00E971BF">
        <w:rPr>
          <w:rFonts w:ascii="Times New Roman" w:eastAsia="Times New Roman" w:hAnsi="Times New Roman" w:cs="Times New Roman"/>
          <w:sz w:val="24"/>
          <w:szCs w:val="24"/>
          <w:lang w:eastAsia="ru-RU"/>
        </w:rPr>
        <w:br/>
        <w:t>После того, как выгорают основные вещества, происходит фаза стабилизации пожара (от 20 минут до 5 часов). Если огонь не может перекинуться на другие помещения пожар идет на улицу.</w:t>
      </w:r>
      <w:r w:rsidRPr="00E971BF">
        <w:rPr>
          <w:rFonts w:ascii="Times New Roman" w:eastAsia="Times New Roman" w:hAnsi="Times New Roman" w:cs="Times New Roman"/>
          <w:sz w:val="24"/>
          <w:szCs w:val="24"/>
          <w:lang w:eastAsia="ru-RU"/>
        </w:rPr>
        <w:br/>
      </w:r>
      <w:r w:rsidRPr="00E971BF">
        <w:rPr>
          <w:rFonts w:ascii="Times New Roman" w:eastAsia="Times New Roman" w:hAnsi="Times New Roman" w:cs="Times New Roman"/>
          <w:sz w:val="24"/>
          <w:szCs w:val="24"/>
          <w:lang w:eastAsia="ru-RU"/>
        </w:rPr>
        <w:lastRenderedPageBreak/>
        <w:t>В это время происходит обрушение выгоревших конструкций.</w:t>
      </w:r>
      <w:r w:rsidRPr="00E971BF">
        <w:rPr>
          <w:rFonts w:ascii="Times New Roman" w:eastAsia="Times New Roman" w:hAnsi="Times New Roman" w:cs="Times New Roman"/>
          <w:sz w:val="24"/>
          <w:szCs w:val="24"/>
          <w:lang w:eastAsia="ru-RU"/>
        </w:rPr>
        <w:br/>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bCs/>
          <w:sz w:val="24"/>
          <w:szCs w:val="24"/>
          <w:u w:val="single"/>
          <w:lang w:eastAsia="ru-RU"/>
        </w:rPr>
        <w:t>Основные опасные и вредные факторы</w:t>
      </w:r>
      <w:r w:rsidRPr="00E971BF">
        <w:rPr>
          <w:rFonts w:ascii="Times New Roman" w:eastAsia="Times New Roman" w:hAnsi="Times New Roman" w:cs="Times New Roman"/>
          <w:sz w:val="24"/>
          <w:szCs w:val="24"/>
          <w:u w:val="single"/>
          <w:lang w:eastAsia="ru-RU"/>
        </w:rPr>
        <w:t>,</w:t>
      </w:r>
      <w:r w:rsidRPr="00E971BF">
        <w:rPr>
          <w:rFonts w:ascii="Times New Roman" w:eastAsia="Times New Roman" w:hAnsi="Times New Roman" w:cs="Times New Roman"/>
          <w:bCs/>
          <w:sz w:val="24"/>
          <w:szCs w:val="24"/>
          <w:u w:val="single"/>
          <w:lang w:eastAsia="ru-RU"/>
        </w:rPr>
        <w:t xml:space="preserve"> возникающие при пожаре</w:t>
      </w:r>
      <w:r w:rsidRPr="00E971BF">
        <w:rPr>
          <w:rFonts w:ascii="Times New Roman" w:eastAsia="Times New Roman" w:hAnsi="Times New Roman" w:cs="Times New Roman"/>
          <w:sz w:val="24"/>
          <w:szCs w:val="24"/>
          <w:u w:val="single"/>
          <w:lang w:eastAsia="ru-RU"/>
        </w:rPr>
        <w:t>:</w:t>
      </w:r>
      <w:r w:rsidRPr="00E971BF">
        <w:rPr>
          <w:rFonts w:ascii="Times New Roman" w:eastAsia="Times New Roman" w:hAnsi="Times New Roman" w:cs="Times New Roman"/>
          <w:sz w:val="24"/>
          <w:szCs w:val="24"/>
          <w:lang w:eastAsia="ru-RU"/>
        </w:rPr>
        <w:br/>
        <w:t>1) пламя и искры;</w:t>
      </w:r>
      <w:r w:rsidRPr="00E971BF">
        <w:rPr>
          <w:rFonts w:ascii="Times New Roman" w:eastAsia="Times New Roman" w:hAnsi="Times New Roman" w:cs="Times New Roman"/>
          <w:sz w:val="24"/>
          <w:szCs w:val="24"/>
          <w:lang w:eastAsia="ru-RU"/>
        </w:rPr>
        <w:br/>
        <w:t>2) тепловой поток;</w:t>
      </w:r>
      <w:r w:rsidRPr="00E971BF">
        <w:rPr>
          <w:rFonts w:ascii="Times New Roman" w:eastAsia="Times New Roman" w:hAnsi="Times New Roman" w:cs="Times New Roman"/>
          <w:sz w:val="24"/>
          <w:szCs w:val="24"/>
          <w:lang w:eastAsia="ru-RU"/>
        </w:rPr>
        <w:br/>
        <w:t>3) повышенная температура окружающей среды;</w:t>
      </w:r>
      <w:r w:rsidRPr="00E971BF">
        <w:rPr>
          <w:rFonts w:ascii="Times New Roman" w:eastAsia="Times New Roman" w:hAnsi="Times New Roman" w:cs="Times New Roman"/>
          <w:sz w:val="24"/>
          <w:szCs w:val="24"/>
          <w:lang w:eastAsia="ru-RU"/>
        </w:rPr>
        <w:br/>
        <w:t>4) повышенная концентрация токсичных продуктов горения и термического разложения;</w:t>
      </w:r>
      <w:r w:rsidRPr="00E971BF">
        <w:rPr>
          <w:rFonts w:ascii="Times New Roman" w:eastAsia="Times New Roman" w:hAnsi="Times New Roman" w:cs="Times New Roman"/>
          <w:sz w:val="24"/>
          <w:szCs w:val="24"/>
          <w:lang w:eastAsia="ru-RU"/>
        </w:rPr>
        <w:br/>
        <w:t>5) пониженная концентрация кислорода;</w:t>
      </w:r>
      <w:r w:rsidRPr="00E971BF">
        <w:rPr>
          <w:rFonts w:ascii="Times New Roman" w:eastAsia="Times New Roman" w:hAnsi="Times New Roman" w:cs="Times New Roman"/>
          <w:sz w:val="24"/>
          <w:szCs w:val="24"/>
          <w:lang w:eastAsia="ru-RU"/>
        </w:rPr>
        <w:br/>
        <w:t>6) снижение видимости в дыму.</w:t>
      </w:r>
      <w:r w:rsidRPr="00E971BF">
        <w:rPr>
          <w:rFonts w:ascii="Times New Roman" w:eastAsia="Times New Roman" w:hAnsi="Times New Roman" w:cs="Times New Roman"/>
          <w:sz w:val="24"/>
          <w:szCs w:val="24"/>
          <w:lang w:eastAsia="ru-RU"/>
        </w:rPr>
        <w:br/>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bCs/>
          <w:sz w:val="24"/>
          <w:szCs w:val="24"/>
          <w:lang w:eastAsia="ru-RU"/>
        </w:rPr>
        <w:t>К сопутствующим проявлениям опасных факторов пожара относятся</w:t>
      </w:r>
      <w:r w:rsidRPr="00E971BF">
        <w:rPr>
          <w:rFonts w:ascii="Times New Roman" w:eastAsia="Times New Roman" w:hAnsi="Times New Roman" w:cs="Times New Roman"/>
          <w:sz w:val="24"/>
          <w:szCs w:val="24"/>
          <w:lang w:eastAsia="ru-RU"/>
        </w:rPr>
        <w:t>:</w:t>
      </w:r>
      <w:r w:rsidRPr="00E971BF">
        <w:rPr>
          <w:rFonts w:ascii="Times New Roman" w:eastAsia="Times New Roman" w:hAnsi="Times New Roman" w:cs="Times New Roman"/>
          <w:sz w:val="24"/>
          <w:szCs w:val="24"/>
          <w:lang w:eastAsia="ru-RU"/>
        </w:rPr>
        <w:br/>
        <w:t>1) осколки, части разрушившихся зданий, сооружений, строений, транспортных средств, технологических установок, оборудования, агрегатов, изделий и иного имущества;</w:t>
      </w:r>
      <w:r w:rsidRPr="00E971BF">
        <w:rPr>
          <w:rFonts w:ascii="Times New Roman" w:eastAsia="Times New Roman" w:hAnsi="Times New Roman" w:cs="Times New Roman"/>
          <w:sz w:val="24"/>
          <w:szCs w:val="24"/>
          <w:lang w:eastAsia="ru-RU"/>
        </w:rPr>
        <w:br/>
        <w:t>2) вынос высокого напряжения на токопроводящие части технологических</w:t>
      </w:r>
      <w:r w:rsidRPr="00E971BF">
        <w:rPr>
          <w:rFonts w:ascii="Times New Roman" w:eastAsia="Times New Roman" w:hAnsi="Times New Roman" w:cs="Times New Roman"/>
          <w:sz w:val="24"/>
          <w:szCs w:val="24"/>
          <w:lang w:eastAsia="ru-RU"/>
        </w:rPr>
        <w:br/>
        <w:t>установок, оборудования, агрегатов, изделий и иного имущества;</w:t>
      </w:r>
      <w:r w:rsidRPr="00E971BF">
        <w:rPr>
          <w:rFonts w:ascii="Times New Roman" w:eastAsia="Times New Roman" w:hAnsi="Times New Roman" w:cs="Times New Roman"/>
          <w:sz w:val="24"/>
          <w:szCs w:val="24"/>
          <w:lang w:eastAsia="ru-RU"/>
        </w:rPr>
        <w:br/>
        <w:t>4) опасные факторы взрыва, происшедшего вследствие пожара;</w:t>
      </w:r>
      <w:r w:rsidRPr="00E971BF">
        <w:rPr>
          <w:rFonts w:ascii="Times New Roman" w:eastAsia="Times New Roman" w:hAnsi="Times New Roman" w:cs="Times New Roman"/>
          <w:sz w:val="24"/>
          <w:szCs w:val="24"/>
          <w:lang w:eastAsia="ru-RU"/>
        </w:rPr>
        <w:br/>
        <w:t>5) воздействие огнетушащих веществ.</w:t>
      </w:r>
      <w:r w:rsidRPr="00E971BF">
        <w:rPr>
          <w:rFonts w:ascii="Times New Roman" w:eastAsia="Times New Roman" w:hAnsi="Times New Roman" w:cs="Times New Roman"/>
          <w:sz w:val="24"/>
          <w:szCs w:val="24"/>
          <w:lang w:eastAsia="ru-RU"/>
        </w:rPr>
        <w:br/>
      </w:r>
    </w:p>
    <w:p w:rsidR="00E971BF" w:rsidRPr="00E971BF" w:rsidRDefault="00E971BF" w:rsidP="00E971BF">
      <w:pPr>
        <w:spacing w:after="0" w:line="240" w:lineRule="auto"/>
        <w:ind w:firstLine="357"/>
        <w:rPr>
          <w:rFonts w:ascii="Times New Roman" w:eastAsia="Times New Roman" w:hAnsi="Times New Roman" w:cs="Times New Roman"/>
          <w:b/>
          <w:sz w:val="24"/>
          <w:szCs w:val="24"/>
          <w:lang w:eastAsia="ru-RU"/>
        </w:rPr>
      </w:pPr>
      <w:r w:rsidRPr="00E971BF">
        <w:rPr>
          <w:rFonts w:ascii="Times New Roman" w:eastAsia="Times New Roman" w:hAnsi="Times New Roman" w:cs="Times New Roman"/>
          <w:b/>
          <w:sz w:val="24"/>
          <w:szCs w:val="24"/>
          <w:lang w:eastAsia="ru-RU"/>
        </w:rPr>
        <w:t>3. Ответственность за соблюдение требований пожарной безопасности</w:t>
      </w:r>
    </w:p>
    <w:p w:rsidR="00E971BF" w:rsidRPr="00E971BF" w:rsidRDefault="00E971BF" w:rsidP="00E971BF">
      <w:pPr>
        <w:spacing w:after="0" w:line="240" w:lineRule="auto"/>
        <w:ind w:firstLine="357"/>
        <w:rPr>
          <w:rFonts w:ascii="Times New Roman" w:eastAsia="Times New Roman" w:hAnsi="Times New Roman" w:cs="Times New Roman"/>
          <w:b/>
          <w:sz w:val="24"/>
          <w:szCs w:val="24"/>
          <w:lang w:eastAsia="ru-RU"/>
        </w:rPr>
      </w:pP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Все работники несут ответственность за нарушение требований пожарной безопасности в соответствии с действующим законодательством.</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Руководители осуществляют непосредственное руководство системой пожарной безопасности в пределах своей компетенции на подведомственных объектах (в помещениях, зданиях) и несут персональную ответственность за соблюдение требований пожарной безопасности.</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В соответствии со статьей 38 Федерального закона № 69-ФЗ от 21.12.1994 «О пожарной безопасности» ответственность за нарушение требований пожарной безопасности в соответствии с законодательством Российской Федерации несут:</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собственники имущества;</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руководители федеральных органов исполнительной власти;</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руководители органов местного самоуправления;</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лица, уполномоченные владеть, пользоваться или распоряжаться имуществом, в том числе руководители организаций;</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лица, в установленном порядке назначенные ответственными за обеспечение пожарной безопасности;</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должностные лица в пределах их компетенции.</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Лица, указанные в части первой статьи 38,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законодательством Российской Федерации.</w:t>
      </w:r>
    </w:p>
    <w:p w:rsidR="00E971BF" w:rsidRPr="00E971BF" w:rsidRDefault="00E971BF" w:rsidP="00E971BF">
      <w:pPr>
        <w:spacing w:after="0" w:line="240" w:lineRule="auto"/>
        <w:rPr>
          <w:rFonts w:ascii="Times New Roman" w:eastAsia="Times New Roman" w:hAnsi="Times New Roman" w:cs="Times New Roman"/>
          <w:sz w:val="24"/>
          <w:szCs w:val="24"/>
          <w:lang w:eastAsia="ru-RU"/>
        </w:rPr>
      </w:pPr>
    </w:p>
    <w:p w:rsidR="00E971BF" w:rsidRPr="00E971BF" w:rsidRDefault="00E971BF" w:rsidP="00E971BF">
      <w:pPr>
        <w:spacing w:after="0" w:line="240" w:lineRule="auto"/>
        <w:rPr>
          <w:rFonts w:ascii="Times New Roman" w:eastAsia="Times New Roman" w:hAnsi="Times New Roman" w:cs="Times New Roman"/>
          <w:b/>
          <w:sz w:val="24"/>
          <w:szCs w:val="24"/>
          <w:lang w:eastAsia="hi-IN" w:bidi="hi-IN"/>
        </w:rPr>
      </w:pPr>
      <w:r w:rsidRPr="00E971BF">
        <w:rPr>
          <w:rFonts w:ascii="Times New Roman" w:eastAsia="Times New Roman" w:hAnsi="Times New Roman" w:cs="Times New Roman"/>
          <w:b/>
          <w:sz w:val="24"/>
          <w:szCs w:val="24"/>
          <w:lang w:eastAsia="hi-IN" w:bidi="hi-IN"/>
        </w:rPr>
        <w:t>4. Виды огнетушителей и их применение в зависимости от класса пожара (вида горючего вещества, особенностей оборудования)</w:t>
      </w:r>
    </w:p>
    <w:p w:rsidR="00E971BF" w:rsidRPr="00E971BF" w:rsidRDefault="00E971BF" w:rsidP="00E971BF">
      <w:pPr>
        <w:spacing w:after="0" w:line="240" w:lineRule="auto"/>
        <w:rPr>
          <w:rFonts w:ascii="Times New Roman" w:eastAsia="Times New Roman" w:hAnsi="Times New Roman" w:cs="Times New Roman"/>
          <w:b/>
          <w:sz w:val="24"/>
          <w:szCs w:val="24"/>
          <w:lang w:eastAsia="hi-IN" w:bidi="hi-IN"/>
        </w:rPr>
      </w:pP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 xml:space="preserve">Огнетушители составляют большую долю всех первичных средств тушения пожара. </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От эффективности и надежности огнетушителей, от умения ими пользоваться зависит успех тушения пожаров. Большинство пожаров, при своевременном и правильном применении огнетушителей, можно ликвидировать еще до прибытия пожарных.</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В зависимости от вида применяемых огнетушащих веществ (ОТВ) огнетушители подразделятся на:</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u w:val="single"/>
          <w:lang w:eastAsia="ru-RU"/>
        </w:rPr>
        <w:t>порошковые (ОП);</w:t>
      </w:r>
    </w:p>
    <w:p w:rsidR="00E971BF" w:rsidRPr="00E971BF" w:rsidRDefault="00E971BF" w:rsidP="00E971BF">
      <w:pPr>
        <w:spacing w:after="0" w:line="240" w:lineRule="auto"/>
        <w:ind w:firstLine="567"/>
        <w:rPr>
          <w:rFonts w:ascii="Times New Roman" w:eastAsia="Times New Roman" w:hAnsi="Times New Roman" w:cs="Times New Roman"/>
          <w:sz w:val="24"/>
          <w:szCs w:val="24"/>
          <w:u w:val="single"/>
          <w:lang w:eastAsia="ru-RU"/>
        </w:rPr>
      </w:pPr>
      <w:r w:rsidRPr="00E971BF">
        <w:rPr>
          <w:rFonts w:ascii="Times New Roman" w:eastAsia="Times New Roman" w:hAnsi="Times New Roman" w:cs="Times New Roman"/>
          <w:sz w:val="24"/>
          <w:szCs w:val="24"/>
          <w:u w:val="single"/>
          <w:lang w:eastAsia="ru-RU"/>
        </w:rPr>
        <w:lastRenderedPageBreak/>
        <w:t>углекислотные (ОУ).</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Размещение огнетушителей учитывается исходя от температурного диапазона эксплуатации и способа их установки на защищаемом объекте (на полу, кронштейне или в пожарном шкафу).</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 xml:space="preserve">Дополнительные огнетушители устанавливаются для обеспечения надежной зашиты объекта. Они равномерно распределяются по всей площади, сокращая расстояние от наиболее дальнего (возможного) очага пожара до ближайшего огнетушителя. Это обусловлено следующим: за время, потраченное, чтобы добежать до огнетушителя и вернуться с ним обратно, пожар может набрать силу и из небольшого очага превратиться в пылающую западню. </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Переносные огнетушители часто не могут быть единственным средством защиты от пожара. Устанавливаются также передвижные огнетушители или помещение оборудуется автоматической установкой пожаротушения.</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u w:val="single"/>
          <w:lang w:eastAsia="ru-RU"/>
        </w:rPr>
        <w:t>При выборе огнетушителя</w:t>
      </w:r>
      <w:r w:rsidRPr="00E971BF">
        <w:rPr>
          <w:rFonts w:ascii="Times New Roman" w:eastAsia="Times New Roman" w:hAnsi="Times New Roman" w:cs="Times New Roman"/>
          <w:sz w:val="24"/>
          <w:szCs w:val="24"/>
          <w:lang w:eastAsia="ru-RU"/>
        </w:rPr>
        <w:t xml:space="preserve"> необходимо учитывать соответствие его температурного диапазона применения возможным климатическим условиям эксплуатации на защищаемом объекте.</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 xml:space="preserve">Огнетушители должны быть заряженными, опломбированными, в работоспособном состоянии и находиться на отведенных им местах в течении всего времени их эксплуатации. </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Каждый огнетушитель, установленный на объекте, имеет порядковый номер и специальный паспорт (руководство по эксплуатации). Учет проверки наличия и состояния огнетушителей введется в специальном журнале.</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На время ремонта или перезарядки огнетушители заменяются соответствующим количеством однотипных заряженных огнетушителей.</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 </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b/>
          <w:i/>
          <w:sz w:val="24"/>
          <w:szCs w:val="24"/>
          <w:lang w:eastAsia="ru-RU"/>
        </w:rPr>
        <w:t>Порошковые огнетушители</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 xml:space="preserve">Наибольшее распространение имеют порошковые огнетушители, обладающие хорошей огнетушащей эффективностью. </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 xml:space="preserve">Порошковые огнетушители являются наиболее универсальными как по области применения, так и по рабочему диапазону температур (от -50 до +50°С). </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Ими можно тушить очаги практически всех классов пожаров: твердых веществ, горючих жидкостей, газов, в том числе и электрооборудование, находящееся под напряжением до 1000 В.</w:t>
      </w:r>
    </w:p>
    <w:p w:rsidR="00E971BF" w:rsidRPr="00E971BF" w:rsidRDefault="00E971BF" w:rsidP="00E971BF">
      <w:pPr>
        <w:shd w:val="clear" w:color="auto" w:fill="FFFFFF"/>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color w:val="000000"/>
          <w:sz w:val="24"/>
          <w:szCs w:val="24"/>
          <w:lang w:eastAsia="ru-RU"/>
        </w:rPr>
        <w:t>Ввиду небольшой продолжительности работы порошковых огнетушителей (время выброса порошка от 6 до 15 секунд), для успешной работы с ними в экстремальных условиях необходима хорошая подготовка, иначе от их применения пользы будет мало.</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 xml:space="preserve">В самом начале тушения нельзя слишком близко подходить к очагу пожара: из-за высокой скорости порошковой струи происходит сильная эжекция воздуха, который только раздувает пламя над очагом. </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 xml:space="preserve">Кроме того, при тушении с малого расстояния может произойти разбрасывание или разбрызгивание горящих материалов мощной струей порошка, что приведет к увеличению очага пожара. </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 xml:space="preserve">Для тушения очага пожара с большого расстояния целесообразно применять порошковый огнетушитель с коническим или цилиндрическим насадком, а с малого расстояния лучше использовать огнетушитель со щелевым насадком, дающим плоскую расширяющуюся струю. </w:t>
      </w:r>
    </w:p>
    <w:p w:rsidR="00E971BF" w:rsidRPr="00E971BF" w:rsidRDefault="00E971BF" w:rsidP="00E971BF">
      <w:pPr>
        <w:shd w:val="clear" w:color="auto" w:fill="FFFFFF"/>
        <w:spacing w:after="0" w:line="240" w:lineRule="auto"/>
        <w:ind w:firstLine="567"/>
        <w:rPr>
          <w:rFonts w:ascii="Times New Roman" w:eastAsia="Times New Roman" w:hAnsi="Times New Roman" w:cs="Times New Roman"/>
          <w:i/>
          <w:sz w:val="24"/>
          <w:szCs w:val="24"/>
          <w:lang w:eastAsia="ru-RU"/>
        </w:rPr>
      </w:pPr>
      <w:r w:rsidRPr="00E971BF">
        <w:rPr>
          <w:rFonts w:ascii="Times New Roman" w:eastAsia="Times New Roman" w:hAnsi="Times New Roman" w:cs="Times New Roman"/>
          <w:i/>
          <w:color w:val="000000"/>
          <w:sz w:val="24"/>
          <w:szCs w:val="24"/>
          <w:lang w:eastAsia="ru-RU"/>
        </w:rPr>
        <w:t>Порошковые огнетушители имеют и значительные «минусы»:</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отсутствие при тушении охлаждающего эффекта, что может привести к повторному самовоспламенению уже потушенного горючего материала от нагретых поверхностей;</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непригодны для тушения тлеющих материалов;</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lastRenderedPageBreak/>
        <w:t>сложность тушения из-за резкого ухудшения видимости очага и путей выхода (особенно в помещениях небольшого объема), значительной отдачи при работе с передвижными закачными огнетушителями;</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опасны для здоровья людей ввиду высокой запыленности в результате образования порошкового облака в процессе тушения;</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наносят ущерб оборудованию и материалам из-за значительного загрязнения порошком защищаемого объекта;</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возможны отказы в работе вследствие образования пробок из-за способности к комкованию и слеживанию порошков при хранении;</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возможно появление разрядов статического электричества при работе порошковых огнетушителей с насадком, выполненным из полимерных материалов, что сужает область их применения.</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b/>
          <w:i/>
          <w:sz w:val="24"/>
          <w:szCs w:val="24"/>
          <w:lang w:eastAsia="ru-RU"/>
        </w:rPr>
        <w:t>Углекислотные огнетушители</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Углекислотные огнетушители в меньшей степени имеют «минусы», перечисленные для порошковых огнетушителей, однако обладают меньшей огнетушащей эффективностью.</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 xml:space="preserve">Наибольшее применение нашли для тушения пожаров в электроустановках, находящихся под напряжением до 10000 </w:t>
      </w:r>
      <w:r w:rsidRPr="00E971BF">
        <w:rPr>
          <w:rFonts w:ascii="Times New Roman" w:eastAsia="Times New Roman" w:hAnsi="Times New Roman" w:cs="Times New Roman"/>
          <w:i/>
          <w:iCs/>
          <w:sz w:val="24"/>
          <w:szCs w:val="24"/>
          <w:lang w:eastAsia="ru-RU"/>
        </w:rPr>
        <w:t xml:space="preserve">В, </w:t>
      </w:r>
      <w:r w:rsidRPr="00E971BF">
        <w:rPr>
          <w:rFonts w:ascii="Times New Roman" w:eastAsia="Times New Roman" w:hAnsi="Times New Roman" w:cs="Times New Roman"/>
          <w:sz w:val="24"/>
          <w:szCs w:val="24"/>
          <w:lang w:eastAsia="ru-RU"/>
        </w:rPr>
        <w:t>в музеях, архивах и библиотеках.</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 xml:space="preserve">Углекислотные огнетушители (в зависимости от содержания паров </w:t>
      </w:r>
      <w:r w:rsidRPr="00E971BF">
        <w:rPr>
          <w:rFonts w:ascii="Times New Roman" w:eastAsia="Times New Roman" w:hAnsi="Times New Roman" w:cs="Times New Roman"/>
          <w:color w:val="000000"/>
          <w:sz w:val="24"/>
          <w:szCs w:val="24"/>
          <w:lang w:eastAsia="ru-RU"/>
        </w:rPr>
        <w:t xml:space="preserve">воды в заряде) выпускаются для работы в диапазоне температур от -20 до +50°С и тушения электроустановок, находящихся под напряжением до 1000 </w:t>
      </w:r>
      <w:r w:rsidRPr="00E971BF">
        <w:rPr>
          <w:rFonts w:ascii="Times New Roman" w:eastAsia="Times New Roman" w:hAnsi="Times New Roman" w:cs="Times New Roman"/>
          <w:i/>
          <w:iCs/>
          <w:color w:val="000000"/>
          <w:sz w:val="24"/>
          <w:szCs w:val="24"/>
          <w:lang w:eastAsia="ru-RU"/>
        </w:rPr>
        <w:t xml:space="preserve">В </w:t>
      </w:r>
      <w:r w:rsidRPr="00E971BF">
        <w:rPr>
          <w:rFonts w:ascii="Times New Roman" w:eastAsia="Times New Roman" w:hAnsi="Times New Roman" w:cs="Times New Roman"/>
          <w:color w:val="000000"/>
          <w:sz w:val="24"/>
          <w:szCs w:val="24"/>
          <w:lang w:eastAsia="ru-RU"/>
        </w:rPr>
        <w:t xml:space="preserve">или для работы в диапазоне температур от -40 до +50°С и тушения электроустановок, находящихся под напряжением до 10000 </w:t>
      </w:r>
      <w:r w:rsidRPr="00E971BF">
        <w:rPr>
          <w:rFonts w:ascii="Times New Roman" w:eastAsia="Times New Roman" w:hAnsi="Times New Roman" w:cs="Times New Roman"/>
          <w:i/>
          <w:iCs/>
          <w:color w:val="000000"/>
          <w:sz w:val="24"/>
          <w:szCs w:val="24"/>
          <w:lang w:eastAsia="ru-RU"/>
        </w:rPr>
        <w:t>В.</w:t>
      </w:r>
    </w:p>
    <w:p w:rsidR="00E971BF" w:rsidRPr="00E971BF" w:rsidRDefault="00E971BF" w:rsidP="00E971BF">
      <w:pPr>
        <w:shd w:val="clear" w:color="auto" w:fill="FFFFFF"/>
        <w:spacing w:after="0" w:line="240" w:lineRule="auto"/>
        <w:ind w:firstLine="567"/>
        <w:rPr>
          <w:rFonts w:ascii="Times New Roman" w:eastAsia="Times New Roman" w:hAnsi="Times New Roman" w:cs="Times New Roman"/>
          <w:i/>
          <w:sz w:val="24"/>
          <w:szCs w:val="24"/>
          <w:lang w:eastAsia="ru-RU"/>
        </w:rPr>
      </w:pPr>
      <w:r w:rsidRPr="00E971BF">
        <w:rPr>
          <w:rFonts w:ascii="Times New Roman" w:eastAsia="Times New Roman" w:hAnsi="Times New Roman" w:cs="Times New Roman"/>
          <w:i/>
          <w:color w:val="000000"/>
          <w:sz w:val="24"/>
          <w:szCs w:val="24"/>
          <w:lang w:eastAsia="ru-RU"/>
        </w:rPr>
        <w:t>Недостатки углекислотных огнетушителей:</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при высоких огнетушащих концентрациях опасны для здоровья людей;</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возможность появления значительных тепловых напряжений в конструкциях при воздействии на них огнетушащего вещества с относительно низкой минусовой температурой и в результате - потерями несущей способности;</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возможно появление разрядов статического электричества на раструбе при выходе огнетушащего состава из огнетушителя;</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опасность обморожения при соприкосновении с металлическими деталями огнетушителя или струей;</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 </w:t>
      </w:r>
    </w:p>
    <w:p w:rsidR="00E971BF" w:rsidRPr="00E971BF" w:rsidRDefault="00E971BF" w:rsidP="00E971BF">
      <w:pPr>
        <w:suppressAutoHyphens/>
        <w:spacing w:after="0" w:line="240" w:lineRule="auto"/>
        <w:ind w:firstLine="357"/>
        <w:rPr>
          <w:rFonts w:ascii="Times New Roman" w:eastAsia="Times New Roman" w:hAnsi="Times New Roman" w:cs="Times New Roman"/>
          <w:b/>
          <w:sz w:val="24"/>
          <w:szCs w:val="24"/>
          <w:lang w:eastAsia="ru-RU"/>
        </w:rPr>
      </w:pPr>
      <w:r w:rsidRPr="00E971BF">
        <w:rPr>
          <w:rFonts w:ascii="Times New Roman" w:eastAsia="Times New Roman" w:hAnsi="Times New Roman" w:cs="Times New Roman"/>
          <w:sz w:val="24"/>
          <w:szCs w:val="24"/>
          <w:lang w:eastAsia="ru-RU"/>
        </w:rPr>
        <w:t> </w:t>
      </w:r>
      <w:r w:rsidRPr="00E971BF">
        <w:rPr>
          <w:rFonts w:ascii="Times New Roman" w:eastAsia="Times New Roman" w:hAnsi="Times New Roman" w:cs="Times New Roman"/>
          <w:b/>
          <w:sz w:val="24"/>
          <w:szCs w:val="24"/>
          <w:lang w:eastAsia="ru-RU"/>
        </w:rPr>
        <w:t>5. Требования при тушении электроустановок и производственного оборудования</w:t>
      </w:r>
    </w:p>
    <w:p w:rsidR="00E971BF" w:rsidRPr="00E971BF" w:rsidRDefault="00E971BF" w:rsidP="00E971BF">
      <w:pPr>
        <w:suppressAutoHyphens/>
        <w:spacing w:after="0" w:line="240" w:lineRule="auto"/>
        <w:ind w:firstLine="357"/>
        <w:rPr>
          <w:rFonts w:ascii="Times New Roman" w:eastAsia="Times New Roman" w:hAnsi="Times New Roman" w:cs="Times New Roman"/>
          <w:b/>
          <w:sz w:val="24"/>
          <w:szCs w:val="24"/>
          <w:lang w:eastAsia="ru-RU"/>
        </w:rPr>
      </w:pP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Тушение пожаров в электроустановках осуществляется после снятия напряжения с горящей и соседних установок. В исключительных случаях, когда напряжение с горящих установок снять невозможно, допускается тушение их под напряжением порошковыми (до 1 кВ) или углекислотными (до 10 кВ) средствами.</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Чтобы во время тушения избежать поражения электрическим током, необходимо строго соблюдать безопасные расстояния.</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Тушение пожаров электроустановок под напряжением водой запрещено.</w:t>
      </w:r>
    </w:p>
    <w:p w:rsidR="00E971BF" w:rsidRPr="00E971BF" w:rsidRDefault="00E971BF" w:rsidP="00E971BF">
      <w:pPr>
        <w:spacing w:after="0" w:line="240" w:lineRule="auto"/>
        <w:ind w:firstLine="357"/>
        <w:rPr>
          <w:rFonts w:ascii="Times New Roman" w:eastAsia="Times New Roman" w:hAnsi="Times New Roman" w:cs="Times New Roman"/>
          <w:sz w:val="24"/>
          <w:szCs w:val="24"/>
          <w:lang w:eastAsia="ru-RU"/>
        </w:rPr>
      </w:pPr>
    </w:p>
    <w:p w:rsidR="00E971BF" w:rsidRPr="00E971BF" w:rsidRDefault="00E971BF" w:rsidP="00E971BF">
      <w:pPr>
        <w:autoSpaceDE w:val="0"/>
        <w:autoSpaceDN w:val="0"/>
        <w:adjustRightInd w:val="0"/>
        <w:spacing w:after="0" w:line="240" w:lineRule="auto"/>
        <w:ind w:firstLine="567"/>
        <w:rPr>
          <w:rFonts w:ascii="Times New Roman" w:eastAsia="Times New Roman" w:hAnsi="Times New Roman" w:cs="Times New Roman"/>
          <w:b/>
          <w:sz w:val="24"/>
          <w:szCs w:val="24"/>
          <w:lang w:eastAsia="ru-RU"/>
        </w:rPr>
      </w:pPr>
      <w:r w:rsidRPr="00E971BF">
        <w:rPr>
          <w:rFonts w:ascii="Times New Roman" w:eastAsia="Times New Roman" w:hAnsi="Times New Roman" w:cs="Times New Roman"/>
          <w:b/>
          <w:sz w:val="24"/>
          <w:szCs w:val="24"/>
          <w:lang w:eastAsia="ru-RU"/>
        </w:rPr>
        <w:t>6. Поведение и действия инструктируемого при загорании и в условиях пожара, а также при сильном задымлении на путях эвакуации</w:t>
      </w:r>
    </w:p>
    <w:p w:rsidR="00E971BF" w:rsidRPr="00E971BF" w:rsidRDefault="00E971BF" w:rsidP="00E971BF">
      <w:pPr>
        <w:autoSpaceDE w:val="0"/>
        <w:autoSpaceDN w:val="0"/>
        <w:adjustRightInd w:val="0"/>
        <w:spacing w:after="0" w:line="240" w:lineRule="auto"/>
        <w:ind w:firstLine="567"/>
        <w:rPr>
          <w:rFonts w:ascii="Times New Roman" w:eastAsia="Times New Roman" w:hAnsi="Times New Roman" w:cs="Times New Roman"/>
          <w:b/>
          <w:sz w:val="24"/>
          <w:szCs w:val="24"/>
          <w:lang w:eastAsia="ru-RU"/>
        </w:rPr>
      </w:pP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При обнаружении пожара или его признаков (задымления, запаха дыма и т.п.) каждый работник обязан:</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 немедленно сообщить об этом в городскую пожарную охрану по телефону «01» с указанием точного адреса места пожара и наличия угрозы людям, одновременно голосом оповестить о случившемся работников, находящихся в здании, помещении, на этаже;</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lastRenderedPageBreak/>
        <w:t>- принять меры по вызову к месту пожара руководителя или должностного лица, его заменяющего;</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 приступить к тушению пожара имеющимися первичными средствами пожаротушения (огнетушители, внутренние пожарные краны) и организовать эвакуацию людей и материальных ценностей.</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Руководители и должностные лица, а также лица, в установленном порядке назначенные ответственными за обеспечение пожарной безопасности, по прибытии к месту пожара должны:</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сообщить о возникновении пожара в пожарную охрану, поставить в известность руководство и дежурные службы объекта;</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в случае угрозы жизни людей немедленно организовать их спасение, используя для этого имеющиеся силы и средства;</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проверить включение в работу автоматических систем противопожарной защиты (сигнализации и оповещения, пожаротушения, дымоудаления);</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при необходимости, отключить электроэнергию (за исключением систем противопожарной защиты), остановить работу транспортирующих устройств, агрегатов, аппаратов, перекрыть сырьевые, газовые, паровые и водяные коммуникации, остановить работу систем вентиляции в горящем и смежных с ним помещениях, выполнить другие мероприятия, способствующие предотвращению развития пожара и задымления;</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прекратить все работы в здании (если это допустимо по технологии производства), не связанные с мероприятиями по ликвидации пожара;</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удалить за пределы зоны всех работников, не участвующих в тушении пожара;</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возглавить руководство по тушению пожара до прибытия подразделения пожарной охраны;</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обеспечить соблюдение требований безопасности работниками, принимающими участие в тушении пожара;</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одновременно с тушением пожара организовать эвакуацию и защиту материальных ценностей;</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организовать встречу подразделений пожарной охраны и оказать помощь в выборе кратчайших путей для подъезда к очагу пожара;</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сообщить руководителю подразделения пожарной охраны сведения о пожаре, пожароопасных, взрывчатых, сильнодействующих ядовитых веществах, применяемых в производстве или хранящихся на объекте, о местах возможного нахождения людей, конструктивных и технологических особенностях объекта, прилегающих строений и сооружений, месторасположении пожарных гидрантов и других средств пожаротушения</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входя в задымленное помещение, дверь открывать медленно, прикрываясь ею;</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двигаясь к выходу, пригнувшись или ползком, по возможности накрыв голову плотной тканью;</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использовать влажные повязки для защиты от дыма;</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оказывать помощь пострадавшим;</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при возникновении паники решительно пресекать её.</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u w:val="single"/>
          <w:lang w:eastAsia="ru-RU"/>
        </w:rPr>
        <w:t>При невозможности эвакуации через эвакуационные выходы</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уплотнить щели дверного проема, пропускающие дым и токсичные продукты горения, смоченным материалом (шторы полотенца и т.д.);</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открыть окно и подавать голосовые и жестовые сигналы о помощи;</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попытаться при помощи спасательных и подручных средств (веревка, штормтрапы, шторы и др.) покинуть помещение (воспользовавшись окном, балконом, аварийным выходом).</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При отсутствии такой возможности, необходимо опустится на пол, прикрыть рот увлажненной повязкой и всеми возможными способами подавать сигнал о своем местонахождении до прибытия спасателей.</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p>
    <w:p w:rsidR="00E971BF" w:rsidRPr="00E971BF" w:rsidRDefault="00E971BF" w:rsidP="00E971BF">
      <w:pPr>
        <w:autoSpaceDE w:val="0"/>
        <w:autoSpaceDN w:val="0"/>
        <w:adjustRightInd w:val="0"/>
        <w:spacing w:after="0" w:line="240" w:lineRule="auto"/>
        <w:ind w:firstLine="567"/>
        <w:rPr>
          <w:rFonts w:ascii="Times New Roman" w:eastAsia="Times New Roman" w:hAnsi="Times New Roman" w:cs="Times New Roman"/>
          <w:b/>
          <w:sz w:val="24"/>
          <w:szCs w:val="24"/>
          <w:lang w:eastAsia="ru-RU"/>
        </w:rPr>
      </w:pPr>
      <w:r w:rsidRPr="00E971BF">
        <w:rPr>
          <w:rFonts w:ascii="Times New Roman" w:eastAsia="Times New Roman" w:hAnsi="Times New Roman" w:cs="Times New Roman"/>
          <w:b/>
          <w:sz w:val="24"/>
          <w:szCs w:val="24"/>
          <w:lang w:eastAsia="ru-RU"/>
        </w:rPr>
        <w:lastRenderedPageBreak/>
        <w:t>7. Способы сообщения о пожаре</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Пожарная охрана вызывается по телефону «01», с мобильного – «112».</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Оповещение о пожаре работников, находящихся в соседних помещениях осуществляется голосом, техническими средствами оповещения.</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p>
    <w:p w:rsidR="00E971BF" w:rsidRPr="00E971BF" w:rsidRDefault="00E971BF" w:rsidP="00E971BF">
      <w:pPr>
        <w:autoSpaceDE w:val="0"/>
        <w:autoSpaceDN w:val="0"/>
        <w:adjustRightInd w:val="0"/>
        <w:spacing w:after="0" w:line="240" w:lineRule="auto"/>
        <w:ind w:firstLine="567"/>
        <w:rPr>
          <w:rFonts w:ascii="Times New Roman" w:eastAsia="Times New Roman" w:hAnsi="Times New Roman" w:cs="Times New Roman"/>
          <w:b/>
          <w:sz w:val="24"/>
          <w:szCs w:val="24"/>
          <w:lang w:eastAsia="ru-RU"/>
        </w:rPr>
      </w:pPr>
      <w:r w:rsidRPr="00E971BF">
        <w:rPr>
          <w:rFonts w:ascii="Times New Roman" w:eastAsia="Times New Roman" w:hAnsi="Times New Roman" w:cs="Times New Roman"/>
          <w:b/>
          <w:sz w:val="24"/>
          <w:szCs w:val="24"/>
          <w:lang w:eastAsia="ru-RU"/>
        </w:rPr>
        <w:t>8. Меры личной безопасности при возникновении пожара</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Наибольшую опасность для человека представляет вдыхание нагретого воздуха, приводящее к поражению верхних дыхательных путей, удушью и смерти. Так, под воздействием температуры свыше 100°С человек теряет сознание и погибает через несколько минут. Опасны также ожоги кожи. У человека, получившего ожоги второй степени - 30% поверхности тела, мало шансов выжить.</w:t>
      </w:r>
    </w:p>
    <w:p w:rsidR="00E971BF" w:rsidRPr="00E971BF" w:rsidRDefault="00E971BF" w:rsidP="00E971BF">
      <w:pPr>
        <w:spacing w:after="0" w:line="240" w:lineRule="auto"/>
        <w:ind w:firstLine="567"/>
        <w:rPr>
          <w:rFonts w:ascii="Times New Roman" w:eastAsia="Times New Roman" w:hAnsi="Times New Roman" w:cs="Times New Roman"/>
          <w:sz w:val="24"/>
          <w:szCs w:val="24"/>
          <w:u w:val="single"/>
          <w:lang w:eastAsia="ru-RU"/>
        </w:rPr>
      </w:pPr>
      <w:r w:rsidRPr="00E971BF">
        <w:rPr>
          <w:rFonts w:ascii="Times New Roman" w:eastAsia="Times New Roman" w:hAnsi="Times New Roman" w:cs="Times New Roman"/>
          <w:sz w:val="24"/>
          <w:szCs w:val="24"/>
          <w:u w:val="single"/>
          <w:lang w:eastAsia="ru-RU"/>
        </w:rPr>
        <w:t xml:space="preserve">Соблюдение мер безопасности при пожаре чрезвычайно важно. Вот некоторые из них: </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1. В задымлённом и горящем помещении не следует передвигаться по одному. Дверь в задымлённое помещение нужно открывать осторожно, чтобы быстрый приток воздуха не вызвал вспышки пламени. Чтобы пройти через горящие комнаты, необходимо накрыться с головой мокрым одеялом, плотной тканью или верхней одеждой. В сильно задымлённом пространстве лучше двигаться ползком или согнувшись с надетой на нос и рот повязкой, смоченной водой. Нельзя тушить водой воспламенившийся газ, горючие жидкости и электрические провода.</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2. При тушении пожара следует, прежде всего, остановить распространение огня, а затем гасить в местах наиболее интенсивного горения, подавая струю не на пламя, а на горящую поверхность. При тушении вертикальной поверхности струю нужно направлять на её верхнюю часть, постепенно опускаясь.</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3. В условиях развивающихся пожаров необходимо принимать такие меры, чтобы огонь не распространился на смежную часть здания или на соседние строения. Для этого разбирают обломки горящих конструкций, убирают их из зоны горения. Убирают горючие материалы с путей распространения огня. Поверхности соседних зданий поливают водой, на крышах ставят наблюдателей для тушения разлетающихся искр и головешек. Горящие внешние поверхности гасят водой. Оконные переплёты тушат как снаружи, так и изнутри здания. В первую очередь нужно тушить гардины, занавески, шторы, чтобы предотвратить распространение огня внутри помещения.</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4. При пожаре в современных зданиях с применением полимерных и синтетических материалов на человека могут воздействовать токсичные продукты горения. Однако основной причиной гибели людей является отравление оксидом углерода. Он активно реагирует с гемоглобином крови, вследствие чего красные кровяные тельца утрачивают способность снабжать организм кислородом. Поэтому в 50 - 80% случаев гибель людей на пожарах вызывается отравлением оксидом углерода и недостатком кислорода.</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r w:rsidRPr="00E971BF">
        <w:rPr>
          <w:rFonts w:ascii="Times New Roman" w:eastAsia="Times New Roman" w:hAnsi="Times New Roman" w:cs="Times New Roman"/>
          <w:sz w:val="24"/>
          <w:szCs w:val="24"/>
          <w:lang w:eastAsia="ru-RU"/>
        </w:rPr>
        <w:t>5. При спасении людей во время пожара используют основные и запасные входы и выходы, стационарные и переносные лестницы. Люди, застигнутые пожаром в здании, стремятся найти спасение на верхних этажах или пытаются выпрыгнуть из окон и с балконов. В условиях пожара многие из них неправильно оценивают обстановку, допускают нецелесообразные действия. При выходе из задымлённого помещения накиньте на лицо полотенце или платок, смоченные водой.</w:t>
      </w:r>
    </w:p>
    <w:p w:rsidR="00E971BF" w:rsidRPr="00E971BF" w:rsidRDefault="00E971BF" w:rsidP="00E971BF">
      <w:pPr>
        <w:spacing w:after="0" w:line="240" w:lineRule="auto"/>
        <w:ind w:firstLine="567"/>
        <w:rPr>
          <w:rFonts w:ascii="Times New Roman" w:eastAsia="Times New Roman" w:hAnsi="Times New Roman" w:cs="Times New Roman"/>
          <w:sz w:val="24"/>
          <w:szCs w:val="24"/>
          <w:lang w:eastAsia="ru-RU"/>
        </w:rPr>
      </w:pPr>
    </w:p>
    <w:p w:rsidR="00E971BF" w:rsidRPr="00E971BF" w:rsidRDefault="00E971BF" w:rsidP="00E971BF">
      <w:pPr>
        <w:spacing w:after="0" w:line="240" w:lineRule="auto"/>
        <w:ind w:firstLine="360"/>
        <w:rPr>
          <w:rFonts w:ascii="Times New Roman" w:eastAsia="Times New Roman" w:hAnsi="Times New Roman" w:cs="Times New Roman"/>
          <w:b/>
          <w:sz w:val="24"/>
          <w:szCs w:val="24"/>
          <w:lang w:eastAsia="ru-RU"/>
        </w:rPr>
      </w:pPr>
    </w:p>
    <w:p w:rsidR="00E971BF" w:rsidRPr="00E971BF" w:rsidRDefault="00E971BF" w:rsidP="00E971BF">
      <w:pPr>
        <w:spacing w:after="0" w:line="240" w:lineRule="auto"/>
        <w:ind w:firstLine="360"/>
        <w:rPr>
          <w:rFonts w:ascii="Times New Roman" w:eastAsia="Times New Roman" w:hAnsi="Times New Roman" w:cs="Times New Roman"/>
          <w:b/>
          <w:sz w:val="24"/>
          <w:szCs w:val="24"/>
          <w:lang w:eastAsia="ru-RU"/>
        </w:rPr>
      </w:pPr>
    </w:p>
    <w:p w:rsidR="003C7F92" w:rsidRDefault="00E971BF" w:rsidP="00E971BF"/>
    <w:sectPr w:rsidR="003C7F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8014D"/>
    <w:multiLevelType w:val="hybridMultilevel"/>
    <w:tmpl w:val="41CA46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66FC0D8D"/>
    <w:multiLevelType w:val="hybridMultilevel"/>
    <w:tmpl w:val="17F44F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7D963A27"/>
    <w:multiLevelType w:val="hybridMultilevel"/>
    <w:tmpl w:val="C854E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4BB"/>
    <w:rsid w:val="001564BB"/>
    <w:rsid w:val="003D29BE"/>
    <w:rsid w:val="004F64C6"/>
    <w:rsid w:val="00760059"/>
    <w:rsid w:val="00E97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9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29B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4"/>
    <w:uiPriority w:val="59"/>
    <w:rsid w:val="003D29B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3D29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9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29B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4"/>
    <w:uiPriority w:val="59"/>
    <w:rsid w:val="003D29B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59"/>
    <w:rsid w:val="003D29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3052</Words>
  <Characters>17397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2018-05-15T08:48:00Z</dcterms:created>
  <dcterms:modified xsi:type="dcterms:W3CDTF">2018-05-15T09:05:00Z</dcterms:modified>
</cp:coreProperties>
</file>